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A4B" w:rsidRDefault="007C29AA" w:rsidP="00967A4B">
      <w:pPr>
        <w:rPr>
          <w:rFonts w:ascii="Arial" w:hAnsi="Arial" w:cs="Arial"/>
          <w:b/>
          <w:color w:val="0070C0"/>
          <w:sz w:val="32"/>
          <w:szCs w:val="32"/>
        </w:rPr>
      </w:pPr>
      <w:r>
        <w:rPr>
          <w:rFonts w:ascii="Arial" w:hAnsi="Arial" w:cs="Arial"/>
          <w:b/>
          <w:color w:val="0070C0"/>
          <w:sz w:val="32"/>
          <w:szCs w:val="32"/>
        </w:rPr>
        <w:t xml:space="preserve"> </w:t>
      </w:r>
      <w:r w:rsidR="00967A4B">
        <w:rPr>
          <w:rFonts w:ascii="Arial" w:hAnsi="Arial" w:cs="Arial"/>
          <w:b/>
          <w:color w:val="0070C0"/>
          <w:sz w:val="32"/>
          <w:szCs w:val="32"/>
        </w:rPr>
        <w:t>‘Fresh Expressions’ of Church</w:t>
      </w:r>
    </w:p>
    <w:p w:rsidR="00967A4B" w:rsidRDefault="00967A4B" w:rsidP="00967A4B">
      <w:pPr>
        <w:rPr>
          <w:rFonts w:ascii="Arial" w:hAnsi="Arial" w:cs="Arial"/>
          <w:sz w:val="24"/>
          <w:szCs w:val="24"/>
        </w:rPr>
      </w:pPr>
      <w:r>
        <w:rPr>
          <w:rFonts w:ascii="Arial" w:hAnsi="Arial" w:cs="Arial"/>
          <w:sz w:val="24"/>
          <w:szCs w:val="24"/>
        </w:rPr>
        <w:t xml:space="preserve">The value of deepening discipleship is paramount to our faith, and so many churches have used eating together as a means of developing church life and worship </w:t>
      </w:r>
    </w:p>
    <w:p w:rsidR="00967A4B" w:rsidRPr="00967A4B" w:rsidRDefault="00967A4B" w:rsidP="00967A4B">
      <w:pPr>
        <w:pStyle w:val="ListParagraph"/>
        <w:numPr>
          <w:ilvl w:val="0"/>
          <w:numId w:val="8"/>
        </w:numPr>
        <w:rPr>
          <w:rFonts w:ascii="Arial" w:hAnsi="Arial" w:cs="Arial"/>
          <w:sz w:val="24"/>
          <w:szCs w:val="24"/>
        </w:rPr>
      </w:pPr>
      <w:r w:rsidRPr="00967A4B">
        <w:rPr>
          <w:rFonts w:ascii="Arial" w:hAnsi="Arial" w:cs="Arial"/>
          <w:b/>
          <w:sz w:val="24"/>
          <w:szCs w:val="24"/>
        </w:rPr>
        <w:t>Café church</w:t>
      </w:r>
      <w:r w:rsidRPr="00967A4B">
        <w:rPr>
          <w:rFonts w:ascii="Arial" w:hAnsi="Arial" w:cs="Arial"/>
          <w:sz w:val="24"/>
          <w:szCs w:val="24"/>
        </w:rPr>
        <w:t xml:space="preserve"> is widely used style of worship that encourages discussion in worship over coffee and croissants</w:t>
      </w:r>
    </w:p>
    <w:p w:rsidR="00967A4B" w:rsidRPr="00967A4B" w:rsidRDefault="00967A4B" w:rsidP="00967A4B">
      <w:pPr>
        <w:pStyle w:val="ListParagraph"/>
        <w:numPr>
          <w:ilvl w:val="0"/>
          <w:numId w:val="8"/>
        </w:numPr>
        <w:rPr>
          <w:rFonts w:ascii="Arial" w:hAnsi="Arial" w:cs="Arial"/>
          <w:sz w:val="24"/>
          <w:szCs w:val="24"/>
        </w:rPr>
      </w:pPr>
      <w:r w:rsidRPr="00967A4B">
        <w:rPr>
          <w:rFonts w:ascii="Arial" w:hAnsi="Arial" w:cs="Arial"/>
          <w:b/>
          <w:sz w:val="24"/>
          <w:szCs w:val="24"/>
        </w:rPr>
        <w:t>Bread church</w:t>
      </w:r>
      <w:r w:rsidRPr="00967A4B">
        <w:rPr>
          <w:rFonts w:ascii="Arial" w:hAnsi="Arial" w:cs="Arial"/>
          <w:sz w:val="24"/>
          <w:szCs w:val="24"/>
        </w:rPr>
        <w:t xml:space="preserve"> is a similar s</w:t>
      </w:r>
      <w:r w:rsidR="003F1415">
        <w:rPr>
          <w:rFonts w:ascii="Arial" w:hAnsi="Arial" w:cs="Arial"/>
          <w:sz w:val="24"/>
          <w:szCs w:val="24"/>
        </w:rPr>
        <w:t>tyle, where over soup and bread</w:t>
      </w:r>
      <w:r w:rsidRPr="00967A4B">
        <w:rPr>
          <w:rFonts w:ascii="Arial" w:hAnsi="Arial" w:cs="Arial"/>
          <w:sz w:val="24"/>
          <w:szCs w:val="24"/>
        </w:rPr>
        <w:t>, stories and faith are shared and discussed.</w:t>
      </w:r>
    </w:p>
    <w:p w:rsidR="00967A4B" w:rsidRPr="00967A4B" w:rsidRDefault="00967A4B" w:rsidP="00967A4B">
      <w:pPr>
        <w:pStyle w:val="ListParagraph"/>
        <w:numPr>
          <w:ilvl w:val="0"/>
          <w:numId w:val="8"/>
        </w:numPr>
        <w:rPr>
          <w:rFonts w:ascii="Arial" w:hAnsi="Arial" w:cs="Arial"/>
          <w:sz w:val="24"/>
          <w:szCs w:val="24"/>
        </w:rPr>
      </w:pPr>
      <w:r w:rsidRPr="00967A4B">
        <w:rPr>
          <w:rFonts w:ascii="Arial" w:hAnsi="Arial" w:cs="Arial"/>
          <w:b/>
          <w:sz w:val="24"/>
          <w:szCs w:val="24"/>
        </w:rPr>
        <w:t xml:space="preserve">Evening film night including a meal </w:t>
      </w:r>
      <w:r w:rsidRPr="00967A4B">
        <w:rPr>
          <w:rFonts w:ascii="Arial" w:hAnsi="Arial" w:cs="Arial"/>
          <w:sz w:val="24"/>
          <w:szCs w:val="24"/>
        </w:rPr>
        <w:t>is one way of bringing people together to discuss faith and films</w:t>
      </w:r>
    </w:p>
    <w:p w:rsidR="000970FE" w:rsidRDefault="000970FE" w:rsidP="00016B18">
      <w:pPr>
        <w:rPr>
          <w:rFonts w:ascii="Arial" w:hAnsi="Arial" w:cs="Arial"/>
          <w:b/>
          <w:i/>
          <w:color w:val="FF0000"/>
          <w:sz w:val="32"/>
          <w:szCs w:val="32"/>
        </w:rPr>
      </w:pPr>
      <w:r>
        <w:rPr>
          <w:rFonts w:ascii="Arial" w:hAnsi="Arial" w:cs="Arial"/>
          <w:b/>
          <w:i/>
          <w:color w:val="FF0000"/>
          <w:sz w:val="32"/>
          <w:szCs w:val="32"/>
        </w:rPr>
        <w:t>A multi-dimensional blessing.</w:t>
      </w:r>
    </w:p>
    <w:p w:rsidR="003232C3" w:rsidRDefault="003232C3" w:rsidP="003232C3">
      <w:pPr>
        <w:pStyle w:val="ListParagraph"/>
        <w:numPr>
          <w:ilvl w:val="0"/>
          <w:numId w:val="13"/>
        </w:numPr>
        <w:rPr>
          <w:rFonts w:ascii="Arial" w:hAnsi="Arial" w:cs="Arial"/>
          <w:sz w:val="24"/>
          <w:szCs w:val="24"/>
        </w:rPr>
      </w:pPr>
      <w:r w:rsidRPr="003232C3">
        <w:rPr>
          <w:rFonts w:ascii="Arial" w:hAnsi="Arial" w:cs="Arial"/>
          <w:sz w:val="24"/>
          <w:szCs w:val="24"/>
        </w:rPr>
        <w:t xml:space="preserve">Eating together </w:t>
      </w:r>
      <w:r w:rsidRPr="003232C3">
        <w:rPr>
          <w:rFonts w:ascii="Arial" w:hAnsi="Arial" w:cs="Arial"/>
          <w:color w:val="FF0000"/>
          <w:sz w:val="24"/>
          <w:szCs w:val="24"/>
        </w:rPr>
        <w:t>provides a space for other holy habits to be practised</w:t>
      </w:r>
      <w:r w:rsidRPr="003232C3">
        <w:rPr>
          <w:rFonts w:ascii="Arial" w:hAnsi="Arial" w:cs="Arial"/>
          <w:sz w:val="24"/>
          <w:szCs w:val="24"/>
        </w:rPr>
        <w:t xml:space="preserve">, which in turn produces all sorts of blessing </w:t>
      </w:r>
    </w:p>
    <w:p w:rsidR="003232C3" w:rsidRPr="003232C3" w:rsidRDefault="003232C3" w:rsidP="003232C3">
      <w:pPr>
        <w:pStyle w:val="ListParagraph"/>
        <w:numPr>
          <w:ilvl w:val="0"/>
          <w:numId w:val="13"/>
        </w:numPr>
        <w:rPr>
          <w:rFonts w:ascii="Arial" w:hAnsi="Arial" w:cs="Arial"/>
          <w:sz w:val="24"/>
          <w:szCs w:val="24"/>
        </w:rPr>
      </w:pPr>
      <w:r w:rsidRPr="003232C3">
        <w:rPr>
          <w:rFonts w:ascii="Arial" w:hAnsi="Arial" w:cs="Arial"/>
          <w:sz w:val="24"/>
          <w:szCs w:val="24"/>
        </w:rPr>
        <w:t xml:space="preserve">Most simply it </w:t>
      </w:r>
      <w:r w:rsidRPr="003232C3">
        <w:rPr>
          <w:rFonts w:ascii="Arial" w:hAnsi="Arial" w:cs="Arial"/>
          <w:color w:val="FF0000"/>
          <w:sz w:val="24"/>
          <w:szCs w:val="24"/>
        </w:rPr>
        <w:t xml:space="preserve">fulfils the call of Jesus </w:t>
      </w:r>
      <w:r w:rsidRPr="003232C3">
        <w:rPr>
          <w:rFonts w:ascii="Arial" w:hAnsi="Arial" w:cs="Arial"/>
          <w:sz w:val="24"/>
          <w:szCs w:val="24"/>
        </w:rPr>
        <w:t xml:space="preserve">to feed the hungry. It is a Christ like act in itself </w:t>
      </w:r>
    </w:p>
    <w:p w:rsidR="003232C3" w:rsidRDefault="003232C3" w:rsidP="003232C3">
      <w:pPr>
        <w:pStyle w:val="ListParagraph"/>
        <w:numPr>
          <w:ilvl w:val="0"/>
          <w:numId w:val="13"/>
        </w:numPr>
        <w:rPr>
          <w:rFonts w:ascii="Arial" w:hAnsi="Arial" w:cs="Arial"/>
          <w:sz w:val="24"/>
          <w:szCs w:val="24"/>
        </w:rPr>
      </w:pPr>
      <w:r w:rsidRPr="003232C3">
        <w:rPr>
          <w:rFonts w:ascii="Arial" w:hAnsi="Arial" w:cs="Arial"/>
          <w:sz w:val="24"/>
          <w:szCs w:val="24"/>
        </w:rPr>
        <w:t xml:space="preserve">Eating together </w:t>
      </w:r>
      <w:r w:rsidRPr="003232C3">
        <w:rPr>
          <w:rFonts w:ascii="Arial" w:hAnsi="Arial" w:cs="Arial"/>
          <w:color w:val="FF0000"/>
          <w:sz w:val="24"/>
          <w:szCs w:val="24"/>
        </w:rPr>
        <w:t xml:space="preserve">creates Holy moments </w:t>
      </w:r>
      <w:r w:rsidR="003F1415">
        <w:rPr>
          <w:rFonts w:ascii="Arial" w:hAnsi="Arial" w:cs="Arial"/>
          <w:sz w:val="24"/>
          <w:szCs w:val="24"/>
        </w:rPr>
        <w:t>(</w:t>
      </w:r>
      <w:r w:rsidRPr="003232C3">
        <w:rPr>
          <w:rFonts w:ascii="Arial" w:hAnsi="Arial" w:cs="Arial"/>
          <w:sz w:val="24"/>
          <w:szCs w:val="24"/>
        </w:rPr>
        <w:t xml:space="preserve">Christmas meals </w:t>
      </w:r>
      <w:proofErr w:type="spellStart"/>
      <w:r w:rsidRPr="003232C3">
        <w:rPr>
          <w:rFonts w:ascii="Arial" w:hAnsi="Arial" w:cs="Arial"/>
          <w:sz w:val="24"/>
          <w:szCs w:val="24"/>
        </w:rPr>
        <w:t>meals</w:t>
      </w:r>
      <w:proofErr w:type="spellEnd"/>
      <w:r w:rsidRPr="003232C3">
        <w:rPr>
          <w:rFonts w:ascii="Arial" w:hAnsi="Arial" w:cs="Arial"/>
          <w:sz w:val="24"/>
          <w:szCs w:val="24"/>
        </w:rPr>
        <w:t xml:space="preserve"> for the homeless, Mary</w:t>
      </w:r>
      <w:r w:rsidR="003F1415">
        <w:rPr>
          <w:rFonts w:ascii="Arial" w:hAnsi="Arial" w:cs="Arial"/>
          <w:sz w:val="24"/>
          <w:szCs w:val="24"/>
        </w:rPr>
        <w:t>’s meals</w:t>
      </w:r>
      <w:r w:rsidRPr="003232C3">
        <w:rPr>
          <w:rFonts w:ascii="Arial" w:hAnsi="Arial" w:cs="Arial"/>
          <w:sz w:val="24"/>
          <w:szCs w:val="24"/>
        </w:rPr>
        <w:t>, messy church)</w:t>
      </w:r>
    </w:p>
    <w:p w:rsidR="000970FE" w:rsidRPr="003232C3" w:rsidRDefault="003232C3" w:rsidP="003232C3">
      <w:pPr>
        <w:pStyle w:val="ListParagraph"/>
        <w:numPr>
          <w:ilvl w:val="0"/>
          <w:numId w:val="13"/>
        </w:numPr>
        <w:rPr>
          <w:rFonts w:ascii="Arial" w:hAnsi="Arial" w:cs="Arial"/>
          <w:sz w:val="24"/>
          <w:szCs w:val="24"/>
        </w:rPr>
      </w:pPr>
      <w:r>
        <w:rPr>
          <w:rFonts w:ascii="Arial" w:hAnsi="Arial" w:cs="Arial"/>
          <w:sz w:val="24"/>
          <w:szCs w:val="24"/>
        </w:rPr>
        <w:t xml:space="preserve">Sharing a meal is a </w:t>
      </w:r>
      <w:r w:rsidRPr="003232C3">
        <w:rPr>
          <w:rFonts w:ascii="Arial" w:hAnsi="Arial" w:cs="Arial"/>
          <w:color w:val="FF0000"/>
          <w:sz w:val="24"/>
          <w:szCs w:val="24"/>
        </w:rPr>
        <w:t>for</w:t>
      </w:r>
      <w:r w:rsidR="00222141">
        <w:rPr>
          <w:rFonts w:ascii="Arial" w:hAnsi="Arial" w:cs="Arial"/>
          <w:color w:val="FF0000"/>
          <w:sz w:val="24"/>
          <w:szCs w:val="24"/>
        </w:rPr>
        <w:t>e</w:t>
      </w:r>
      <w:r w:rsidRPr="003232C3">
        <w:rPr>
          <w:rFonts w:ascii="Arial" w:hAnsi="Arial" w:cs="Arial"/>
          <w:color w:val="FF0000"/>
          <w:sz w:val="24"/>
          <w:szCs w:val="24"/>
        </w:rPr>
        <w:t xml:space="preserve">taste of God’s kingdom </w:t>
      </w:r>
      <w:r w:rsidR="000970FE" w:rsidRPr="003232C3">
        <w:rPr>
          <w:rFonts w:ascii="Arial" w:hAnsi="Arial" w:cs="Arial"/>
          <w:color w:val="FF0000"/>
          <w:sz w:val="24"/>
          <w:szCs w:val="24"/>
        </w:rPr>
        <w:t xml:space="preserve"> </w:t>
      </w:r>
    </w:p>
    <w:p w:rsidR="00016B18" w:rsidRPr="003232C3" w:rsidRDefault="00016B18" w:rsidP="00016B18">
      <w:pPr>
        <w:rPr>
          <w:rFonts w:ascii="Arial" w:hAnsi="Arial" w:cs="Arial"/>
          <w:b/>
          <w:i/>
          <w:sz w:val="32"/>
          <w:szCs w:val="32"/>
        </w:rPr>
      </w:pPr>
      <w:r w:rsidRPr="003232C3">
        <w:rPr>
          <w:rFonts w:ascii="Arial" w:hAnsi="Arial" w:cs="Arial"/>
          <w:b/>
          <w:i/>
          <w:sz w:val="32"/>
          <w:szCs w:val="32"/>
        </w:rPr>
        <w:t>Ques</w:t>
      </w:r>
      <w:r w:rsidR="00564D79" w:rsidRPr="003232C3">
        <w:rPr>
          <w:rFonts w:ascii="Arial" w:hAnsi="Arial" w:cs="Arial"/>
          <w:b/>
          <w:i/>
          <w:sz w:val="32"/>
          <w:szCs w:val="32"/>
        </w:rPr>
        <w:t>tions for consideration</w:t>
      </w:r>
      <w:r w:rsidRPr="003232C3">
        <w:rPr>
          <w:rFonts w:ascii="Arial" w:hAnsi="Arial" w:cs="Arial"/>
          <w:b/>
          <w:i/>
          <w:sz w:val="32"/>
          <w:szCs w:val="32"/>
        </w:rPr>
        <w:t>.</w:t>
      </w:r>
    </w:p>
    <w:p w:rsidR="00016B18" w:rsidRDefault="003232C3" w:rsidP="003232C3">
      <w:pPr>
        <w:pStyle w:val="ListParagraph"/>
        <w:numPr>
          <w:ilvl w:val="0"/>
          <w:numId w:val="14"/>
        </w:numPr>
        <w:spacing w:after="0"/>
        <w:rPr>
          <w:rFonts w:ascii="Arial" w:hAnsi="Arial" w:cs="Arial"/>
          <w:sz w:val="24"/>
          <w:szCs w:val="24"/>
        </w:rPr>
      </w:pPr>
      <w:r w:rsidRPr="003232C3">
        <w:rPr>
          <w:rFonts w:ascii="Arial" w:hAnsi="Arial" w:cs="Arial"/>
          <w:sz w:val="24"/>
          <w:szCs w:val="24"/>
        </w:rPr>
        <w:t xml:space="preserve">It is feasible to plan a </w:t>
      </w:r>
      <w:proofErr w:type="gramStart"/>
      <w:r w:rsidRPr="003232C3">
        <w:rPr>
          <w:rFonts w:ascii="Arial" w:hAnsi="Arial" w:cs="Arial"/>
          <w:sz w:val="24"/>
          <w:szCs w:val="24"/>
        </w:rPr>
        <w:t>12 month</w:t>
      </w:r>
      <w:proofErr w:type="gramEnd"/>
      <w:r w:rsidRPr="003232C3">
        <w:rPr>
          <w:rFonts w:ascii="Arial" w:hAnsi="Arial" w:cs="Arial"/>
          <w:sz w:val="24"/>
          <w:szCs w:val="24"/>
        </w:rPr>
        <w:t xml:space="preserve"> pr</w:t>
      </w:r>
      <w:r w:rsidR="003F1415">
        <w:rPr>
          <w:rFonts w:ascii="Arial" w:hAnsi="Arial" w:cs="Arial"/>
          <w:sz w:val="24"/>
          <w:szCs w:val="24"/>
        </w:rPr>
        <w:t>ogramme of feasting and fasting</w:t>
      </w:r>
      <w:r w:rsidRPr="003232C3">
        <w:rPr>
          <w:rFonts w:ascii="Arial" w:hAnsi="Arial" w:cs="Arial"/>
          <w:sz w:val="24"/>
          <w:szCs w:val="24"/>
        </w:rPr>
        <w:t>?</w:t>
      </w:r>
    </w:p>
    <w:p w:rsidR="007C29AA" w:rsidRPr="007C29AA" w:rsidRDefault="007C29AA" w:rsidP="007C29AA">
      <w:pPr>
        <w:spacing w:after="0"/>
        <w:rPr>
          <w:rFonts w:ascii="Arial" w:hAnsi="Arial" w:cs="Arial"/>
          <w:sz w:val="24"/>
          <w:szCs w:val="24"/>
        </w:rPr>
      </w:pPr>
    </w:p>
    <w:p w:rsidR="003232C3" w:rsidRPr="003232C3" w:rsidRDefault="003232C3" w:rsidP="00016B18">
      <w:pPr>
        <w:pStyle w:val="ListParagraph"/>
        <w:numPr>
          <w:ilvl w:val="0"/>
          <w:numId w:val="14"/>
        </w:numPr>
        <w:spacing w:after="0"/>
        <w:rPr>
          <w:sz w:val="24"/>
          <w:szCs w:val="24"/>
        </w:rPr>
      </w:pPr>
      <w:r w:rsidRPr="003232C3">
        <w:rPr>
          <w:rFonts w:ascii="Arial" w:hAnsi="Arial" w:cs="Arial"/>
          <w:sz w:val="24"/>
          <w:szCs w:val="24"/>
        </w:rPr>
        <w:t xml:space="preserve">How can we develop eating together to deepen our faith and support those who are </w:t>
      </w:r>
      <w:proofErr w:type="gramStart"/>
      <w:r w:rsidRPr="003232C3">
        <w:rPr>
          <w:rFonts w:ascii="Arial" w:hAnsi="Arial" w:cs="Arial"/>
          <w:sz w:val="24"/>
          <w:szCs w:val="24"/>
        </w:rPr>
        <w:t>hungry</w:t>
      </w:r>
      <w:r w:rsidR="007C29AA">
        <w:rPr>
          <w:rFonts w:ascii="Arial" w:hAnsi="Arial" w:cs="Arial"/>
          <w:sz w:val="24"/>
          <w:szCs w:val="24"/>
        </w:rPr>
        <w:t>?</w:t>
      </w:r>
      <w:r w:rsidRPr="003232C3">
        <w:rPr>
          <w:rFonts w:ascii="Arial" w:hAnsi="Arial" w:cs="Arial"/>
          <w:sz w:val="24"/>
          <w:szCs w:val="24"/>
        </w:rPr>
        <w:t>.</w:t>
      </w:r>
      <w:proofErr w:type="gramEnd"/>
    </w:p>
    <w:p w:rsidR="007C29AA" w:rsidRDefault="007C29AA" w:rsidP="003232C3">
      <w:pPr>
        <w:spacing w:after="0"/>
        <w:rPr>
          <w:sz w:val="16"/>
          <w:szCs w:val="16"/>
        </w:rPr>
      </w:pPr>
    </w:p>
    <w:p w:rsidR="007C29AA" w:rsidRDefault="007C29AA" w:rsidP="003232C3">
      <w:pPr>
        <w:spacing w:after="0"/>
        <w:rPr>
          <w:sz w:val="16"/>
          <w:szCs w:val="16"/>
        </w:rPr>
      </w:pPr>
    </w:p>
    <w:p w:rsidR="007C29AA" w:rsidRDefault="007C29AA" w:rsidP="003232C3">
      <w:pPr>
        <w:spacing w:after="0"/>
        <w:rPr>
          <w:sz w:val="16"/>
          <w:szCs w:val="16"/>
        </w:rPr>
      </w:pPr>
    </w:p>
    <w:p w:rsidR="007C29AA" w:rsidRDefault="007C29AA" w:rsidP="003232C3">
      <w:pPr>
        <w:spacing w:after="0"/>
        <w:rPr>
          <w:sz w:val="16"/>
          <w:szCs w:val="16"/>
        </w:rPr>
      </w:pPr>
    </w:p>
    <w:p w:rsidR="00966DDD" w:rsidRDefault="00016B18" w:rsidP="003232C3">
      <w:pPr>
        <w:spacing w:after="0"/>
        <w:rPr>
          <w:sz w:val="24"/>
          <w:szCs w:val="24"/>
        </w:rPr>
      </w:pPr>
      <w:r w:rsidRPr="00966DDD">
        <w:rPr>
          <w:sz w:val="24"/>
          <w:szCs w:val="24"/>
        </w:rPr>
        <w:t>Exce</w:t>
      </w:r>
      <w:r w:rsidR="003F1415" w:rsidRPr="00966DDD">
        <w:rPr>
          <w:sz w:val="24"/>
          <w:szCs w:val="24"/>
        </w:rPr>
        <w:t>r</w:t>
      </w:r>
      <w:r w:rsidRPr="00966DDD">
        <w:rPr>
          <w:sz w:val="24"/>
          <w:szCs w:val="24"/>
        </w:rPr>
        <w:t>pts from</w:t>
      </w:r>
    </w:p>
    <w:p w:rsidR="00016B18" w:rsidRPr="00966DDD" w:rsidRDefault="00016B18" w:rsidP="003232C3">
      <w:pPr>
        <w:spacing w:after="0"/>
        <w:rPr>
          <w:sz w:val="24"/>
          <w:szCs w:val="24"/>
        </w:rPr>
      </w:pPr>
      <w:bookmarkStart w:id="0" w:name="_GoBack"/>
      <w:bookmarkEnd w:id="0"/>
      <w:r w:rsidRPr="00966DDD">
        <w:rPr>
          <w:b/>
          <w:sz w:val="24"/>
          <w:szCs w:val="24"/>
        </w:rPr>
        <w:t>Roberts Andrew</w:t>
      </w:r>
      <w:r w:rsidRPr="00966DDD">
        <w:rPr>
          <w:i/>
          <w:sz w:val="24"/>
          <w:szCs w:val="24"/>
        </w:rPr>
        <w:t xml:space="preserve"> Holy Habits</w:t>
      </w:r>
      <w:r w:rsidRPr="00966DDD">
        <w:rPr>
          <w:sz w:val="24"/>
          <w:szCs w:val="24"/>
        </w:rPr>
        <w:t>,</w:t>
      </w:r>
      <w:r w:rsidR="003F1415" w:rsidRPr="00966DDD">
        <w:rPr>
          <w:sz w:val="24"/>
          <w:szCs w:val="24"/>
        </w:rPr>
        <w:t xml:space="preserve"> </w:t>
      </w:r>
      <w:r w:rsidRPr="00966DDD">
        <w:rPr>
          <w:sz w:val="24"/>
          <w:szCs w:val="24"/>
        </w:rPr>
        <w:t>Malcolm Down Publishing 2016</w:t>
      </w:r>
    </w:p>
    <w:p w:rsidR="00016B18" w:rsidRDefault="00016B18" w:rsidP="00016B18">
      <w:pPr>
        <w:pStyle w:val="Title"/>
        <w:jc w:val="center"/>
        <w:rPr>
          <w:color w:val="0070C0"/>
        </w:rPr>
      </w:pPr>
      <w:r w:rsidRPr="008E12EB">
        <w:rPr>
          <w:color w:val="0070C0"/>
        </w:rPr>
        <w:t>Developing Holy Habits</w:t>
      </w:r>
    </w:p>
    <w:p w:rsidR="00016B18" w:rsidRPr="009E2C35" w:rsidRDefault="000970FE" w:rsidP="003F1415">
      <w:pPr>
        <w:spacing w:before="240" w:after="240"/>
        <w:jc w:val="center"/>
        <w:rPr>
          <w:b/>
          <w:color w:val="FF0000"/>
          <w:sz w:val="48"/>
          <w:szCs w:val="48"/>
        </w:rPr>
      </w:pPr>
      <w:r>
        <w:rPr>
          <w:b/>
          <w:color w:val="FF0000"/>
          <w:sz w:val="48"/>
          <w:szCs w:val="48"/>
        </w:rPr>
        <w:t xml:space="preserve">7. Eating Together </w:t>
      </w:r>
      <w:r w:rsidR="00016B18">
        <w:rPr>
          <w:b/>
          <w:color w:val="FF0000"/>
          <w:sz w:val="48"/>
          <w:szCs w:val="48"/>
        </w:rPr>
        <w:t xml:space="preserve">  </w:t>
      </w:r>
    </w:p>
    <w:p w:rsidR="00016B18" w:rsidRPr="00632396" w:rsidRDefault="00016B18" w:rsidP="00016B18">
      <w:pPr>
        <w:spacing w:after="0"/>
        <w:rPr>
          <w:rFonts w:ascii="Arial" w:hAnsi="Arial" w:cs="Arial"/>
          <w:b/>
          <w:sz w:val="24"/>
          <w:szCs w:val="24"/>
        </w:rPr>
      </w:pPr>
      <w:r w:rsidRPr="00632396">
        <w:rPr>
          <w:rFonts w:ascii="Arial" w:hAnsi="Arial" w:cs="Arial"/>
          <w:b/>
          <w:sz w:val="24"/>
          <w:szCs w:val="24"/>
        </w:rPr>
        <w:t xml:space="preserve">Sacrificial nature of Discipleship </w:t>
      </w:r>
    </w:p>
    <w:p w:rsidR="00016B18" w:rsidRPr="008E12EB" w:rsidRDefault="00016B18" w:rsidP="00016B18">
      <w:pPr>
        <w:spacing w:after="0"/>
        <w:rPr>
          <w:rFonts w:ascii="Arial" w:hAnsi="Arial" w:cs="Arial"/>
          <w:sz w:val="24"/>
          <w:szCs w:val="24"/>
        </w:rPr>
      </w:pPr>
      <w:r>
        <w:rPr>
          <w:rFonts w:ascii="Arial" w:hAnsi="Arial" w:cs="Arial"/>
          <w:sz w:val="24"/>
          <w:szCs w:val="24"/>
        </w:rPr>
        <w:t xml:space="preserve">Sacrifice is at the heart of discipleship and suffering, and to a greater or less extent, it is inevitable on the adventure. Jesus was not slow in challenging Simon Peter and his companions to go beyond their experience and comfort zones, thereby helping them grow in confidence. Sometimes in our discipleship there will be those moments when we are called to go beyond our comfort zones and discover Gods resources in new ways, and there will be times when we need to encourage others to take steps of faith on the adventure of discipleship. However living sacrificially, in obedience to the call of Jesus, may also involve suffering because of our association with the one we follow. This could be in the form of snide comments, being excluded from conversation or activities, or to stand alongside the people whom the rest of society would exclude.   </w:t>
      </w:r>
    </w:p>
    <w:p w:rsidR="00016B18" w:rsidRDefault="00016B18" w:rsidP="00016B18">
      <w:pPr>
        <w:rPr>
          <w:rFonts w:ascii="Arial" w:hAnsi="Arial" w:cs="Arial"/>
          <w:b/>
          <w:sz w:val="24"/>
          <w:szCs w:val="24"/>
        </w:rPr>
      </w:pPr>
    </w:p>
    <w:p w:rsidR="00016B18" w:rsidRPr="000970FE" w:rsidRDefault="00016B18" w:rsidP="00016B18">
      <w:pPr>
        <w:rPr>
          <w:rFonts w:ascii="Arial" w:hAnsi="Arial" w:cs="Arial"/>
          <w:b/>
          <w:color w:val="FF0000"/>
          <w:sz w:val="32"/>
          <w:szCs w:val="32"/>
        </w:rPr>
      </w:pPr>
      <w:r w:rsidRPr="000970FE">
        <w:rPr>
          <w:rFonts w:ascii="Arial" w:hAnsi="Arial" w:cs="Arial"/>
          <w:b/>
          <w:color w:val="FF0000"/>
          <w:sz w:val="32"/>
          <w:szCs w:val="32"/>
        </w:rPr>
        <w:t xml:space="preserve">The </w:t>
      </w:r>
      <w:r w:rsidR="000970FE" w:rsidRPr="000970FE">
        <w:rPr>
          <w:rFonts w:ascii="Arial" w:hAnsi="Arial" w:cs="Arial"/>
          <w:b/>
          <w:color w:val="FF0000"/>
          <w:sz w:val="32"/>
          <w:szCs w:val="32"/>
        </w:rPr>
        <w:t xml:space="preserve">Seventh </w:t>
      </w:r>
      <w:r w:rsidRPr="000970FE">
        <w:rPr>
          <w:rFonts w:ascii="Arial" w:hAnsi="Arial" w:cs="Arial"/>
          <w:b/>
          <w:color w:val="FF0000"/>
          <w:sz w:val="32"/>
          <w:szCs w:val="32"/>
        </w:rPr>
        <w:t xml:space="preserve">Holy Habit is </w:t>
      </w:r>
      <w:r w:rsidR="000970FE" w:rsidRPr="000970FE">
        <w:rPr>
          <w:rFonts w:ascii="Arial" w:hAnsi="Arial" w:cs="Arial"/>
          <w:b/>
          <w:color w:val="FF0000"/>
          <w:sz w:val="32"/>
          <w:szCs w:val="32"/>
        </w:rPr>
        <w:t>Eating Together.</w:t>
      </w:r>
    </w:p>
    <w:p w:rsidR="00016B18" w:rsidRPr="00CC0864" w:rsidRDefault="00016B18" w:rsidP="00016B18">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CC0864">
        <w:rPr>
          <w:rFonts w:ascii="Arial" w:hAnsi="Arial" w:cs="Arial"/>
          <w:b/>
          <w:sz w:val="28"/>
          <w:szCs w:val="28"/>
        </w:rPr>
        <w:t xml:space="preserve">Think about all the </w:t>
      </w:r>
      <w:r w:rsidR="000970FE">
        <w:rPr>
          <w:rFonts w:ascii="Arial" w:hAnsi="Arial" w:cs="Arial"/>
          <w:b/>
          <w:sz w:val="28"/>
          <w:szCs w:val="28"/>
        </w:rPr>
        <w:t xml:space="preserve">times when Jesus had a meal. </w:t>
      </w:r>
      <w:r w:rsidRPr="00CC0864">
        <w:rPr>
          <w:rFonts w:ascii="Arial" w:hAnsi="Arial" w:cs="Arial"/>
          <w:b/>
          <w:sz w:val="28"/>
          <w:szCs w:val="28"/>
        </w:rPr>
        <w:t xml:space="preserve"> </w:t>
      </w:r>
    </w:p>
    <w:p w:rsidR="00016B18" w:rsidRDefault="00016B18" w:rsidP="00016B18">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016B18" w:rsidRDefault="00016B18" w:rsidP="00016B18">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016B18" w:rsidRDefault="00016B18" w:rsidP="00016B18">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016B18" w:rsidRDefault="00016B18" w:rsidP="00016B18">
      <w:pPr>
        <w:pBdr>
          <w:top w:val="single" w:sz="4" w:space="1" w:color="auto"/>
          <w:left w:val="single" w:sz="4" w:space="4" w:color="auto"/>
          <w:bottom w:val="single" w:sz="4" w:space="1" w:color="auto"/>
          <w:right w:val="single" w:sz="4" w:space="4" w:color="auto"/>
        </w:pBdr>
        <w:rPr>
          <w:rFonts w:ascii="Arial" w:hAnsi="Arial" w:cs="Arial"/>
          <w:b/>
          <w:color w:val="FF0000"/>
          <w:sz w:val="36"/>
          <w:szCs w:val="36"/>
        </w:rPr>
      </w:pPr>
    </w:p>
    <w:p w:rsidR="000970FE" w:rsidRDefault="000970FE" w:rsidP="00016B18">
      <w:pPr>
        <w:rPr>
          <w:rFonts w:ascii="Arial" w:hAnsi="Arial" w:cs="Arial"/>
          <w:b/>
          <w:color w:val="0070C0"/>
          <w:sz w:val="32"/>
          <w:szCs w:val="32"/>
        </w:rPr>
      </w:pPr>
      <w:r>
        <w:rPr>
          <w:rFonts w:ascii="Arial" w:hAnsi="Arial" w:cs="Arial"/>
          <w:b/>
          <w:color w:val="0070C0"/>
          <w:sz w:val="32"/>
          <w:szCs w:val="32"/>
        </w:rPr>
        <w:lastRenderedPageBreak/>
        <w:t>Fasting</w:t>
      </w:r>
    </w:p>
    <w:p w:rsidR="00F81537" w:rsidRDefault="009104B0" w:rsidP="00F81537">
      <w:pPr>
        <w:pStyle w:val="ListParagraph"/>
        <w:numPr>
          <w:ilvl w:val="0"/>
          <w:numId w:val="10"/>
        </w:numPr>
        <w:rPr>
          <w:rFonts w:ascii="Arial" w:hAnsi="Arial" w:cs="Arial"/>
          <w:sz w:val="24"/>
          <w:szCs w:val="24"/>
        </w:rPr>
      </w:pPr>
      <w:r w:rsidRPr="00F81537">
        <w:rPr>
          <w:rFonts w:ascii="Arial" w:hAnsi="Arial" w:cs="Arial"/>
          <w:b/>
          <w:color w:val="FF0000"/>
          <w:sz w:val="24"/>
          <w:szCs w:val="24"/>
        </w:rPr>
        <w:t>Fasting is an ancient faith practice</w:t>
      </w:r>
      <w:r w:rsidRPr="00F81537">
        <w:rPr>
          <w:rFonts w:ascii="Arial" w:hAnsi="Arial" w:cs="Arial"/>
          <w:sz w:val="24"/>
          <w:szCs w:val="24"/>
        </w:rPr>
        <w:t xml:space="preserve">, abstaining from food for a short or long period of time, as a sign of devotion, character building, to create a space to pray and explore the </w:t>
      </w:r>
      <w:r w:rsidR="00F81537">
        <w:rPr>
          <w:rFonts w:ascii="Arial" w:hAnsi="Arial" w:cs="Arial"/>
          <w:sz w:val="24"/>
          <w:szCs w:val="24"/>
        </w:rPr>
        <w:t>B</w:t>
      </w:r>
      <w:r w:rsidRPr="00F81537">
        <w:rPr>
          <w:rFonts w:ascii="Arial" w:hAnsi="Arial" w:cs="Arial"/>
          <w:sz w:val="24"/>
          <w:szCs w:val="24"/>
        </w:rPr>
        <w:t xml:space="preserve">ible. </w:t>
      </w:r>
    </w:p>
    <w:p w:rsidR="009104B0" w:rsidRPr="00F81537" w:rsidRDefault="009104B0" w:rsidP="00F81537">
      <w:pPr>
        <w:pStyle w:val="ListParagraph"/>
        <w:numPr>
          <w:ilvl w:val="0"/>
          <w:numId w:val="10"/>
        </w:numPr>
        <w:rPr>
          <w:rFonts w:ascii="Arial" w:hAnsi="Arial" w:cs="Arial"/>
          <w:sz w:val="24"/>
          <w:szCs w:val="24"/>
        </w:rPr>
      </w:pPr>
      <w:r w:rsidRPr="00F81537">
        <w:rPr>
          <w:rFonts w:ascii="Arial" w:hAnsi="Arial" w:cs="Arial"/>
          <w:sz w:val="24"/>
          <w:szCs w:val="24"/>
        </w:rPr>
        <w:t xml:space="preserve">It is a habit that we know </w:t>
      </w:r>
      <w:r w:rsidRPr="00F81537">
        <w:rPr>
          <w:rFonts w:ascii="Arial" w:hAnsi="Arial" w:cs="Arial"/>
          <w:b/>
          <w:color w:val="FF0000"/>
          <w:sz w:val="24"/>
          <w:szCs w:val="24"/>
        </w:rPr>
        <w:t>Jesus himself practised</w:t>
      </w:r>
      <w:r w:rsidRPr="00F81537">
        <w:rPr>
          <w:rFonts w:ascii="Arial" w:hAnsi="Arial" w:cs="Arial"/>
          <w:b/>
          <w:sz w:val="24"/>
          <w:szCs w:val="24"/>
        </w:rPr>
        <w:t>.</w:t>
      </w:r>
    </w:p>
    <w:p w:rsidR="00F81537" w:rsidRPr="00F81537" w:rsidRDefault="009104B0" w:rsidP="00F81537">
      <w:pPr>
        <w:pStyle w:val="ListParagraph"/>
        <w:numPr>
          <w:ilvl w:val="0"/>
          <w:numId w:val="10"/>
        </w:numPr>
        <w:rPr>
          <w:rFonts w:ascii="Arial" w:hAnsi="Arial" w:cs="Arial"/>
          <w:sz w:val="24"/>
          <w:szCs w:val="24"/>
        </w:rPr>
      </w:pPr>
      <w:r w:rsidRPr="00F81537">
        <w:rPr>
          <w:rFonts w:ascii="Arial" w:hAnsi="Arial" w:cs="Arial"/>
          <w:sz w:val="24"/>
          <w:szCs w:val="24"/>
        </w:rPr>
        <w:t>Fasting reminds us that we are sustained by every word that proceeds from the mouth of the Lord</w:t>
      </w:r>
      <w:r w:rsidR="00F81537" w:rsidRPr="00F81537">
        <w:rPr>
          <w:rFonts w:ascii="Arial" w:hAnsi="Arial" w:cs="Arial"/>
          <w:sz w:val="24"/>
          <w:szCs w:val="24"/>
        </w:rPr>
        <w:t xml:space="preserve"> (Matthew</w:t>
      </w:r>
      <w:r w:rsidRPr="00F81537">
        <w:rPr>
          <w:rFonts w:ascii="Arial" w:hAnsi="Arial" w:cs="Arial"/>
          <w:sz w:val="24"/>
          <w:szCs w:val="24"/>
        </w:rPr>
        <w:t xml:space="preserve"> 4:4</w:t>
      </w:r>
      <w:r w:rsidR="00F81537" w:rsidRPr="00F81537">
        <w:rPr>
          <w:rFonts w:ascii="Arial" w:hAnsi="Arial" w:cs="Arial"/>
          <w:sz w:val="24"/>
          <w:szCs w:val="24"/>
        </w:rPr>
        <w:t>)</w:t>
      </w:r>
      <w:r w:rsidRPr="00F81537">
        <w:rPr>
          <w:rFonts w:ascii="Arial" w:hAnsi="Arial" w:cs="Arial"/>
          <w:sz w:val="24"/>
          <w:szCs w:val="24"/>
        </w:rPr>
        <w:t xml:space="preserve">. </w:t>
      </w:r>
    </w:p>
    <w:p w:rsidR="00F81537" w:rsidRDefault="009104B0" w:rsidP="00F81537">
      <w:pPr>
        <w:pStyle w:val="ListParagraph"/>
        <w:numPr>
          <w:ilvl w:val="0"/>
          <w:numId w:val="10"/>
        </w:numPr>
        <w:rPr>
          <w:rFonts w:ascii="Arial" w:hAnsi="Arial" w:cs="Arial"/>
          <w:sz w:val="24"/>
          <w:szCs w:val="24"/>
        </w:rPr>
      </w:pPr>
      <w:r w:rsidRPr="00F81537">
        <w:rPr>
          <w:rFonts w:ascii="Arial" w:hAnsi="Arial" w:cs="Arial"/>
          <w:sz w:val="24"/>
          <w:szCs w:val="24"/>
        </w:rPr>
        <w:t xml:space="preserve">In </w:t>
      </w:r>
      <w:r w:rsidR="00F81537" w:rsidRPr="00F81537">
        <w:rPr>
          <w:rFonts w:ascii="Arial" w:hAnsi="Arial" w:cs="Arial"/>
          <w:sz w:val="24"/>
          <w:szCs w:val="24"/>
        </w:rPr>
        <w:t>experiences</w:t>
      </w:r>
      <w:r w:rsidRPr="00F81537">
        <w:rPr>
          <w:rFonts w:ascii="Arial" w:hAnsi="Arial" w:cs="Arial"/>
          <w:sz w:val="24"/>
          <w:szCs w:val="24"/>
        </w:rPr>
        <w:t xml:space="preserve"> of fasting we are not </w:t>
      </w:r>
      <w:r w:rsidRPr="00F81537">
        <w:rPr>
          <w:rFonts w:ascii="Arial" w:hAnsi="Arial" w:cs="Arial"/>
          <w:b/>
          <w:color w:val="FF0000"/>
          <w:sz w:val="24"/>
          <w:szCs w:val="24"/>
        </w:rPr>
        <w:t xml:space="preserve">so much </w:t>
      </w:r>
      <w:r w:rsidR="00F81537" w:rsidRPr="00F81537">
        <w:rPr>
          <w:rFonts w:ascii="Arial" w:hAnsi="Arial" w:cs="Arial"/>
          <w:b/>
          <w:color w:val="FF0000"/>
          <w:sz w:val="24"/>
          <w:szCs w:val="24"/>
        </w:rPr>
        <w:t>abstaining</w:t>
      </w:r>
      <w:r w:rsidRPr="00F81537">
        <w:rPr>
          <w:rFonts w:ascii="Arial" w:hAnsi="Arial" w:cs="Arial"/>
          <w:b/>
          <w:color w:val="FF0000"/>
          <w:sz w:val="24"/>
          <w:szCs w:val="24"/>
        </w:rPr>
        <w:t xml:space="preserve"> from food, but feasting on the word of God</w:t>
      </w:r>
      <w:r w:rsidR="00F81537" w:rsidRPr="00F81537">
        <w:rPr>
          <w:rFonts w:ascii="Arial" w:hAnsi="Arial" w:cs="Arial"/>
          <w:b/>
          <w:color w:val="FF0000"/>
          <w:sz w:val="24"/>
          <w:szCs w:val="24"/>
        </w:rPr>
        <w:t>;</w:t>
      </w:r>
      <w:r w:rsidR="00F81537">
        <w:rPr>
          <w:rFonts w:ascii="Arial" w:hAnsi="Arial" w:cs="Arial"/>
          <w:b/>
          <w:sz w:val="24"/>
          <w:szCs w:val="24"/>
        </w:rPr>
        <w:t xml:space="preserve"> </w:t>
      </w:r>
      <w:r w:rsidRPr="00F81537">
        <w:rPr>
          <w:rFonts w:ascii="Arial" w:hAnsi="Arial" w:cs="Arial"/>
          <w:sz w:val="24"/>
          <w:szCs w:val="24"/>
        </w:rPr>
        <w:t>so fasting is feasting</w:t>
      </w:r>
      <w:r w:rsidR="00F81537">
        <w:rPr>
          <w:rFonts w:ascii="Arial" w:hAnsi="Arial" w:cs="Arial"/>
          <w:sz w:val="24"/>
          <w:szCs w:val="24"/>
        </w:rPr>
        <w:t xml:space="preserve">. </w:t>
      </w:r>
    </w:p>
    <w:p w:rsidR="00967A4B" w:rsidRDefault="00F81537" w:rsidP="00F81537">
      <w:pPr>
        <w:pStyle w:val="ListParagraph"/>
        <w:numPr>
          <w:ilvl w:val="0"/>
          <w:numId w:val="10"/>
        </w:numPr>
        <w:rPr>
          <w:rFonts w:ascii="Arial" w:hAnsi="Arial" w:cs="Arial"/>
          <w:sz w:val="24"/>
          <w:szCs w:val="24"/>
        </w:rPr>
      </w:pPr>
      <w:r>
        <w:rPr>
          <w:rFonts w:ascii="Arial" w:hAnsi="Arial" w:cs="Arial"/>
          <w:sz w:val="24"/>
          <w:szCs w:val="24"/>
        </w:rPr>
        <w:t xml:space="preserve">Therefore </w:t>
      </w:r>
      <w:r w:rsidRPr="00915D6B">
        <w:rPr>
          <w:rFonts w:ascii="Arial" w:hAnsi="Arial" w:cs="Arial"/>
          <w:b/>
          <w:color w:val="FF0000"/>
          <w:sz w:val="24"/>
          <w:szCs w:val="24"/>
        </w:rPr>
        <w:t>fasting develops personal holiness</w:t>
      </w:r>
      <w:r>
        <w:rPr>
          <w:rFonts w:ascii="Arial" w:hAnsi="Arial" w:cs="Arial"/>
          <w:sz w:val="24"/>
          <w:szCs w:val="24"/>
        </w:rPr>
        <w:t xml:space="preserve">, a sense of justice </w:t>
      </w:r>
      <w:r w:rsidR="00967A4B">
        <w:rPr>
          <w:rFonts w:ascii="Arial" w:hAnsi="Arial" w:cs="Arial"/>
          <w:sz w:val="24"/>
          <w:szCs w:val="24"/>
        </w:rPr>
        <w:t>especially during Lent.</w:t>
      </w:r>
      <w:r w:rsidR="009104B0" w:rsidRPr="00F81537">
        <w:rPr>
          <w:rFonts w:ascii="Arial" w:hAnsi="Arial" w:cs="Arial"/>
          <w:sz w:val="24"/>
          <w:szCs w:val="24"/>
        </w:rPr>
        <w:t xml:space="preserve"> </w:t>
      </w:r>
    </w:p>
    <w:p w:rsidR="000970FE" w:rsidRPr="00F81537" w:rsidRDefault="00967A4B" w:rsidP="00F81537">
      <w:pPr>
        <w:pStyle w:val="ListParagraph"/>
        <w:numPr>
          <w:ilvl w:val="0"/>
          <w:numId w:val="10"/>
        </w:numPr>
        <w:rPr>
          <w:rFonts w:ascii="Arial" w:hAnsi="Arial" w:cs="Arial"/>
          <w:sz w:val="24"/>
          <w:szCs w:val="24"/>
        </w:rPr>
      </w:pPr>
      <w:r>
        <w:rPr>
          <w:rFonts w:ascii="Arial" w:hAnsi="Arial" w:cs="Arial"/>
          <w:sz w:val="24"/>
          <w:szCs w:val="24"/>
        </w:rPr>
        <w:t xml:space="preserve">Hunger lunches are popular to </w:t>
      </w:r>
      <w:r w:rsidRPr="007C29AA">
        <w:rPr>
          <w:rFonts w:ascii="Arial" w:hAnsi="Arial" w:cs="Arial"/>
          <w:b/>
          <w:color w:val="FF0000"/>
          <w:sz w:val="24"/>
          <w:szCs w:val="24"/>
        </w:rPr>
        <w:t>help us remember</w:t>
      </w:r>
      <w:r w:rsidRPr="007C29AA">
        <w:rPr>
          <w:rFonts w:ascii="Arial" w:hAnsi="Arial" w:cs="Arial"/>
          <w:color w:val="FF0000"/>
          <w:sz w:val="24"/>
          <w:szCs w:val="24"/>
        </w:rPr>
        <w:t xml:space="preserve"> </w:t>
      </w:r>
      <w:r>
        <w:rPr>
          <w:rFonts w:ascii="Arial" w:hAnsi="Arial" w:cs="Arial"/>
          <w:sz w:val="24"/>
          <w:szCs w:val="24"/>
        </w:rPr>
        <w:t xml:space="preserve">those who have no food. </w:t>
      </w:r>
      <w:r w:rsidR="009104B0" w:rsidRPr="00F81537">
        <w:rPr>
          <w:rFonts w:ascii="Arial" w:hAnsi="Arial" w:cs="Arial"/>
          <w:sz w:val="24"/>
          <w:szCs w:val="24"/>
        </w:rPr>
        <w:t xml:space="preserve"> </w:t>
      </w:r>
    </w:p>
    <w:p w:rsidR="007C29AA" w:rsidRDefault="007C29AA" w:rsidP="00016B18">
      <w:pPr>
        <w:rPr>
          <w:rFonts w:ascii="Arial" w:hAnsi="Arial" w:cs="Arial"/>
          <w:b/>
          <w:color w:val="0070C0"/>
          <w:sz w:val="32"/>
          <w:szCs w:val="32"/>
        </w:rPr>
      </w:pPr>
    </w:p>
    <w:p w:rsidR="003F1415" w:rsidRDefault="003F1415" w:rsidP="00016B18">
      <w:pPr>
        <w:rPr>
          <w:rFonts w:ascii="Arial" w:hAnsi="Arial" w:cs="Arial"/>
          <w:b/>
          <w:color w:val="0070C0"/>
          <w:sz w:val="32"/>
          <w:szCs w:val="32"/>
        </w:rPr>
      </w:pPr>
    </w:p>
    <w:p w:rsidR="00967A4B" w:rsidRPr="00967A4B" w:rsidRDefault="000970FE" w:rsidP="00016B18">
      <w:pPr>
        <w:rPr>
          <w:rFonts w:ascii="Arial" w:hAnsi="Arial" w:cs="Arial"/>
          <w:b/>
          <w:color w:val="0070C0"/>
          <w:sz w:val="32"/>
          <w:szCs w:val="32"/>
        </w:rPr>
      </w:pPr>
      <w:r w:rsidRPr="00967A4B">
        <w:rPr>
          <w:rFonts w:ascii="Arial" w:hAnsi="Arial" w:cs="Arial"/>
          <w:b/>
          <w:color w:val="0070C0"/>
          <w:sz w:val="32"/>
          <w:szCs w:val="32"/>
        </w:rPr>
        <w:t>Feasting</w:t>
      </w:r>
    </w:p>
    <w:p w:rsidR="00967A4B" w:rsidRPr="00967A4B" w:rsidRDefault="00967A4B" w:rsidP="00967A4B">
      <w:pPr>
        <w:pStyle w:val="ListParagraph"/>
        <w:numPr>
          <w:ilvl w:val="0"/>
          <w:numId w:val="11"/>
        </w:numPr>
        <w:rPr>
          <w:rFonts w:ascii="Arial" w:hAnsi="Arial" w:cs="Arial"/>
          <w:sz w:val="24"/>
          <w:szCs w:val="24"/>
        </w:rPr>
      </w:pPr>
      <w:r w:rsidRPr="00967A4B">
        <w:rPr>
          <w:rFonts w:ascii="Arial" w:hAnsi="Arial" w:cs="Arial"/>
          <w:sz w:val="24"/>
          <w:szCs w:val="24"/>
        </w:rPr>
        <w:t xml:space="preserve">The </w:t>
      </w:r>
      <w:r w:rsidRPr="00967A4B">
        <w:rPr>
          <w:rFonts w:ascii="Arial" w:hAnsi="Arial" w:cs="Arial"/>
          <w:b/>
          <w:sz w:val="24"/>
          <w:szCs w:val="24"/>
        </w:rPr>
        <w:t>value of living ‘rhythmically’ is both formative and missional.</w:t>
      </w:r>
      <w:r w:rsidRPr="00967A4B">
        <w:rPr>
          <w:rFonts w:ascii="Arial" w:hAnsi="Arial" w:cs="Arial"/>
          <w:sz w:val="24"/>
          <w:szCs w:val="24"/>
        </w:rPr>
        <w:t xml:space="preserve"> Gathering with fellow disciples to eat together and to discuss faith and mission opportunities stems from the early church</w:t>
      </w:r>
    </w:p>
    <w:p w:rsidR="00967A4B" w:rsidRPr="00967A4B" w:rsidRDefault="00967A4B" w:rsidP="00967A4B">
      <w:pPr>
        <w:pStyle w:val="ListParagraph"/>
        <w:numPr>
          <w:ilvl w:val="0"/>
          <w:numId w:val="11"/>
        </w:numPr>
        <w:rPr>
          <w:rFonts w:ascii="Arial" w:hAnsi="Arial" w:cs="Arial"/>
          <w:sz w:val="24"/>
          <w:szCs w:val="24"/>
        </w:rPr>
      </w:pPr>
      <w:r w:rsidRPr="00967A4B">
        <w:rPr>
          <w:rFonts w:ascii="Arial" w:hAnsi="Arial" w:cs="Arial"/>
          <w:sz w:val="24"/>
          <w:szCs w:val="24"/>
        </w:rPr>
        <w:t xml:space="preserve">Many emerging church communities </w:t>
      </w:r>
      <w:r w:rsidRPr="00967A4B">
        <w:rPr>
          <w:rFonts w:ascii="Arial" w:hAnsi="Arial" w:cs="Arial"/>
          <w:b/>
          <w:sz w:val="24"/>
          <w:szCs w:val="24"/>
        </w:rPr>
        <w:t>gather monthly or weekly to share food and faith.</w:t>
      </w:r>
      <w:r w:rsidRPr="00967A4B">
        <w:rPr>
          <w:rFonts w:ascii="Arial" w:hAnsi="Arial" w:cs="Arial"/>
          <w:sz w:val="24"/>
          <w:szCs w:val="24"/>
        </w:rPr>
        <w:t xml:space="preserve"> </w:t>
      </w:r>
    </w:p>
    <w:p w:rsidR="00967A4B" w:rsidRPr="00967A4B" w:rsidRDefault="00967A4B" w:rsidP="00967A4B">
      <w:pPr>
        <w:pStyle w:val="ListParagraph"/>
        <w:numPr>
          <w:ilvl w:val="0"/>
          <w:numId w:val="11"/>
        </w:numPr>
        <w:rPr>
          <w:rFonts w:ascii="Arial" w:hAnsi="Arial" w:cs="Arial"/>
          <w:sz w:val="24"/>
          <w:szCs w:val="24"/>
        </w:rPr>
      </w:pPr>
      <w:r w:rsidRPr="00967A4B">
        <w:rPr>
          <w:rFonts w:ascii="Arial" w:hAnsi="Arial" w:cs="Arial"/>
          <w:sz w:val="24"/>
          <w:szCs w:val="24"/>
        </w:rPr>
        <w:t>Some of the URC have ‘</w:t>
      </w:r>
      <w:proofErr w:type="spellStart"/>
      <w:r w:rsidRPr="00967A4B">
        <w:rPr>
          <w:rFonts w:ascii="Arial" w:hAnsi="Arial" w:cs="Arial"/>
          <w:b/>
          <w:sz w:val="24"/>
          <w:szCs w:val="24"/>
        </w:rPr>
        <w:t>Tabletalk</w:t>
      </w:r>
      <w:proofErr w:type="spellEnd"/>
      <w:r w:rsidRPr="00967A4B">
        <w:rPr>
          <w:rFonts w:ascii="Arial" w:hAnsi="Arial" w:cs="Arial"/>
          <w:b/>
          <w:sz w:val="24"/>
          <w:szCs w:val="24"/>
        </w:rPr>
        <w:t>’,</w:t>
      </w:r>
      <w:r w:rsidRPr="00967A4B">
        <w:rPr>
          <w:rFonts w:ascii="Arial" w:hAnsi="Arial" w:cs="Arial"/>
          <w:sz w:val="24"/>
          <w:szCs w:val="24"/>
        </w:rPr>
        <w:t xml:space="preserve"> where during the meal a topic would be teased out and reflected upon.</w:t>
      </w:r>
    </w:p>
    <w:p w:rsidR="000970FE" w:rsidRPr="00967A4B" w:rsidRDefault="00967A4B" w:rsidP="00967A4B">
      <w:pPr>
        <w:pStyle w:val="ListParagraph"/>
        <w:numPr>
          <w:ilvl w:val="0"/>
          <w:numId w:val="11"/>
        </w:numPr>
        <w:rPr>
          <w:rFonts w:ascii="Arial" w:hAnsi="Arial" w:cs="Arial"/>
          <w:sz w:val="24"/>
          <w:szCs w:val="24"/>
        </w:rPr>
      </w:pPr>
      <w:r w:rsidRPr="00967A4B">
        <w:rPr>
          <w:rFonts w:ascii="Arial" w:hAnsi="Arial" w:cs="Arial"/>
          <w:b/>
          <w:sz w:val="24"/>
          <w:szCs w:val="24"/>
        </w:rPr>
        <w:t>Eating together encourages</w:t>
      </w:r>
      <w:r w:rsidRPr="00967A4B">
        <w:rPr>
          <w:rFonts w:ascii="Arial" w:hAnsi="Arial" w:cs="Arial"/>
          <w:sz w:val="24"/>
          <w:szCs w:val="24"/>
        </w:rPr>
        <w:t xml:space="preserve"> praying together, mediating on scripture together, and discussing missional ideas and activities together.  </w:t>
      </w:r>
      <w:r w:rsidR="000970FE" w:rsidRPr="00967A4B">
        <w:rPr>
          <w:rFonts w:ascii="Arial" w:hAnsi="Arial" w:cs="Arial"/>
          <w:sz w:val="24"/>
          <w:szCs w:val="24"/>
        </w:rPr>
        <w:t xml:space="preserve"> </w:t>
      </w:r>
    </w:p>
    <w:p w:rsidR="000970FE" w:rsidRDefault="000970FE" w:rsidP="00016B18">
      <w:pPr>
        <w:rPr>
          <w:rFonts w:ascii="Arial" w:hAnsi="Arial" w:cs="Arial"/>
          <w:b/>
          <w:color w:val="0070C0"/>
          <w:sz w:val="32"/>
          <w:szCs w:val="32"/>
        </w:rPr>
      </w:pPr>
      <w:r>
        <w:rPr>
          <w:rFonts w:ascii="Arial" w:hAnsi="Arial" w:cs="Arial"/>
          <w:b/>
          <w:color w:val="0070C0"/>
          <w:sz w:val="32"/>
          <w:szCs w:val="32"/>
        </w:rPr>
        <w:t>Table fellowship</w:t>
      </w:r>
    </w:p>
    <w:p w:rsidR="00496927" w:rsidRPr="009104B0" w:rsidRDefault="000970FE" w:rsidP="00496927">
      <w:pPr>
        <w:pStyle w:val="ListParagraph"/>
        <w:numPr>
          <w:ilvl w:val="0"/>
          <w:numId w:val="7"/>
        </w:numPr>
        <w:rPr>
          <w:rFonts w:ascii="Arial" w:hAnsi="Arial" w:cs="Arial"/>
          <w:b/>
          <w:sz w:val="24"/>
          <w:szCs w:val="24"/>
        </w:rPr>
      </w:pPr>
      <w:r w:rsidRPr="00496927">
        <w:rPr>
          <w:rFonts w:ascii="Arial" w:hAnsi="Arial" w:cs="Arial"/>
          <w:sz w:val="24"/>
          <w:szCs w:val="24"/>
        </w:rPr>
        <w:t xml:space="preserve">Luke was particularly keen to place food and eating together at the heart of discipleship community. </w:t>
      </w:r>
      <w:r w:rsidRPr="009104B0">
        <w:rPr>
          <w:rFonts w:ascii="Arial" w:hAnsi="Arial" w:cs="Arial"/>
          <w:b/>
          <w:sz w:val="24"/>
          <w:szCs w:val="24"/>
        </w:rPr>
        <w:t>In his Gospel, there are 60 references to food and drink and 10 occasions in which Jesus is seen sharing a meal.</w:t>
      </w:r>
    </w:p>
    <w:p w:rsidR="00496927" w:rsidRDefault="000970FE" w:rsidP="00496927">
      <w:pPr>
        <w:pStyle w:val="ListParagraph"/>
        <w:numPr>
          <w:ilvl w:val="0"/>
          <w:numId w:val="7"/>
        </w:numPr>
        <w:rPr>
          <w:rFonts w:ascii="Arial" w:hAnsi="Arial" w:cs="Arial"/>
          <w:sz w:val="24"/>
          <w:szCs w:val="24"/>
        </w:rPr>
      </w:pPr>
      <w:r w:rsidRPr="00496927">
        <w:rPr>
          <w:rFonts w:ascii="Arial" w:hAnsi="Arial" w:cs="Arial"/>
          <w:sz w:val="24"/>
          <w:szCs w:val="24"/>
        </w:rPr>
        <w:t xml:space="preserve">The word </w:t>
      </w:r>
      <w:r w:rsidRPr="009104B0">
        <w:rPr>
          <w:rFonts w:ascii="Arial" w:hAnsi="Arial" w:cs="Arial"/>
          <w:b/>
          <w:sz w:val="24"/>
          <w:szCs w:val="24"/>
        </w:rPr>
        <w:t xml:space="preserve">‘together’ reminds us of the corporate nature of discipleship </w:t>
      </w:r>
      <w:r w:rsidRPr="00496927">
        <w:rPr>
          <w:rFonts w:ascii="Arial" w:hAnsi="Arial" w:cs="Arial"/>
          <w:sz w:val="24"/>
          <w:szCs w:val="24"/>
        </w:rPr>
        <w:t xml:space="preserve">and the </w:t>
      </w:r>
      <w:proofErr w:type="gramStart"/>
      <w:r w:rsidRPr="00496927">
        <w:rPr>
          <w:rFonts w:ascii="Arial" w:hAnsi="Arial" w:cs="Arial"/>
          <w:sz w:val="24"/>
          <w:szCs w:val="24"/>
        </w:rPr>
        <w:t>particular habits</w:t>
      </w:r>
      <w:proofErr w:type="gramEnd"/>
      <w:r w:rsidRPr="00496927">
        <w:rPr>
          <w:rFonts w:ascii="Arial" w:hAnsi="Arial" w:cs="Arial"/>
          <w:sz w:val="24"/>
          <w:szCs w:val="24"/>
        </w:rPr>
        <w:t xml:space="preserve"> that need nurturing and nourishing. Some habits can flourish individually, but others have a more communal feel to them</w:t>
      </w:r>
      <w:r w:rsidR="00496927" w:rsidRPr="00496927">
        <w:rPr>
          <w:rFonts w:ascii="Arial" w:hAnsi="Arial" w:cs="Arial"/>
          <w:sz w:val="24"/>
          <w:szCs w:val="24"/>
        </w:rPr>
        <w:t>,</w:t>
      </w:r>
      <w:r w:rsidRPr="00496927">
        <w:rPr>
          <w:rFonts w:ascii="Arial" w:hAnsi="Arial" w:cs="Arial"/>
          <w:sz w:val="24"/>
          <w:szCs w:val="24"/>
        </w:rPr>
        <w:t xml:space="preserve"> and eating together is one such discipline.</w:t>
      </w:r>
      <w:r w:rsidR="00496927" w:rsidRPr="00496927">
        <w:rPr>
          <w:rFonts w:ascii="Arial" w:hAnsi="Arial" w:cs="Arial"/>
          <w:sz w:val="24"/>
          <w:szCs w:val="24"/>
        </w:rPr>
        <w:t xml:space="preserve"> </w:t>
      </w:r>
    </w:p>
    <w:p w:rsidR="00496927" w:rsidRDefault="00496927" w:rsidP="00496927">
      <w:pPr>
        <w:pStyle w:val="ListParagraph"/>
        <w:numPr>
          <w:ilvl w:val="0"/>
          <w:numId w:val="7"/>
        </w:numPr>
        <w:rPr>
          <w:rFonts w:ascii="Arial" w:hAnsi="Arial" w:cs="Arial"/>
          <w:sz w:val="24"/>
          <w:szCs w:val="24"/>
        </w:rPr>
      </w:pPr>
      <w:r w:rsidRPr="00496927">
        <w:rPr>
          <w:rFonts w:ascii="Arial" w:hAnsi="Arial" w:cs="Arial"/>
          <w:sz w:val="24"/>
          <w:szCs w:val="24"/>
        </w:rPr>
        <w:t xml:space="preserve">The practice of </w:t>
      </w:r>
      <w:r w:rsidRPr="009104B0">
        <w:rPr>
          <w:rFonts w:ascii="Arial" w:hAnsi="Arial" w:cs="Arial"/>
          <w:b/>
          <w:sz w:val="24"/>
          <w:szCs w:val="24"/>
        </w:rPr>
        <w:t>meeting in homes to come together and discuss and talk</w:t>
      </w:r>
      <w:r w:rsidRPr="00496927">
        <w:rPr>
          <w:rFonts w:ascii="Arial" w:hAnsi="Arial" w:cs="Arial"/>
          <w:sz w:val="24"/>
          <w:szCs w:val="24"/>
        </w:rPr>
        <w:t xml:space="preserve"> is important in the early church, and allowed the early </w:t>
      </w:r>
      <w:r>
        <w:rPr>
          <w:rFonts w:ascii="Arial" w:hAnsi="Arial" w:cs="Arial"/>
          <w:sz w:val="24"/>
          <w:szCs w:val="24"/>
        </w:rPr>
        <w:t xml:space="preserve">Christians </w:t>
      </w:r>
      <w:r w:rsidRPr="00496927">
        <w:rPr>
          <w:rFonts w:ascii="Arial" w:hAnsi="Arial" w:cs="Arial"/>
          <w:sz w:val="24"/>
          <w:szCs w:val="24"/>
        </w:rPr>
        <w:t xml:space="preserve">a pattern of table fellowship found in the Gospels. </w:t>
      </w:r>
    </w:p>
    <w:p w:rsidR="000970FE" w:rsidRPr="00496927" w:rsidRDefault="00496927" w:rsidP="00496927">
      <w:pPr>
        <w:pStyle w:val="ListParagraph"/>
        <w:numPr>
          <w:ilvl w:val="0"/>
          <w:numId w:val="7"/>
        </w:numPr>
        <w:rPr>
          <w:rFonts w:ascii="Arial" w:hAnsi="Arial" w:cs="Arial"/>
          <w:sz w:val="24"/>
          <w:szCs w:val="24"/>
        </w:rPr>
      </w:pPr>
      <w:r w:rsidRPr="00496927">
        <w:rPr>
          <w:rFonts w:ascii="Arial" w:hAnsi="Arial" w:cs="Arial"/>
          <w:sz w:val="24"/>
          <w:szCs w:val="24"/>
        </w:rPr>
        <w:t xml:space="preserve">The atmosphere of </w:t>
      </w:r>
      <w:r w:rsidRPr="009104B0">
        <w:rPr>
          <w:rFonts w:ascii="Arial" w:hAnsi="Arial" w:cs="Arial"/>
          <w:b/>
          <w:sz w:val="24"/>
          <w:szCs w:val="24"/>
        </w:rPr>
        <w:t>shared meals was one of gladness</w:t>
      </w:r>
      <w:r w:rsidRPr="00496927">
        <w:rPr>
          <w:rFonts w:ascii="Arial" w:hAnsi="Arial" w:cs="Arial"/>
          <w:sz w:val="24"/>
          <w:szCs w:val="24"/>
        </w:rPr>
        <w:t xml:space="preserve"> and sincere hearts.  </w:t>
      </w:r>
      <w:r w:rsidR="000970FE" w:rsidRPr="00496927">
        <w:rPr>
          <w:rFonts w:ascii="Arial" w:hAnsi="Arial" w:cs="Arial"/>
          <w:sz w:val="24"/>
          <w:szCs w:val="24"/>
        </w:rPr>
        <w:t xml:space="preserve">   </w:t>
      </w:r>
    </w:p>
    <w:p w:rsidR="003F1415" w:rsidRDefault="003F1415" w:rsidP="00016B18">
      <w:pPr>
        <w:rPr>
          <w:rFonts w:ascii="Arial" w:hAnsi="Arial" w:cs="Arial"/>
          <w:b/>
          <w:color w:val="0070C0"/>
          <w:sz w:val="32"/>
          <w:szCs w:val="32"/>
        </w:rPr>
      </w:pPr>
    </w:p>
    <w:p w:rsidR="00016B18" w:rsidRDefault="000970FE" w:rsidP="00016B18">
      <w:pPr>
        <w:rPr>
          <w:rFonts w:ascii="Arial" w:hAnsi="Arial" w:cs="Arial"/>
          <w:b/>
          <w:color w:val="0070C0"/>
          <w:sz w:val="32"/>
          <w:szCs w:val="32"/>
        </w:rPr>
      </w:pPr>
      <w:r>
        <w:rPr>
          <w:rFonts w:ascii="Arial" w:hAnsi="Arial" w:cs="Arial"/>
          <w:b/>
          <w:color w:val="0070C0"/>
          <w:sz w:val="32"/>
          <w:szCs w:val="32"/>
        </w:rPr>
        <w:t xml:space="preserve">Biblical image of ‘a heavenly banquet’ </w:t>
      </w:r>
    </w:p>
    <w:p w:rsidR="009104B0" w:rsidRDefault="00496927" w:rsidP="009104B0">
      <w:pPr>
        <w:pStyle w:val="ListParagraph"/>
        <w:numPr>
          <w:ilvl w:val="0"/>
          <w:numId w:val="8"/>
        </w:numPr>
        <w:rPr>
          <w:rFonts w:ascii="Arial" w:hAnsi="Arial" w:cs="Arial"/>
          <w:sz w:val="24"/>
          <w:szCs w:val="24"/>
        </w:rPr>
      </w:pPr>
      <w:r w:rsidRPr="009104B0">
        <w:rPr>
          <w:rFonts w:ascii="Arial" w:hAnsi="Arial" w:cs="Arial"/>
          <w:sz w:val="24"/>
          <w:szCs w:val="24"/>
        </w:rPr>
        <w:t xml:space="preserve">People </w:t>
      </w:r>
      <w:r w:rsidRPr="009104B0">
        <w:rPr>
          <w:rFonts w:ascii="Arial" w:hAnsi="Arial" w:cs="Arial"/>
          <w:b/>
          <w:sz w:val="24"/>
          <w:szCs w:val="24"/>
        </w:rPr>
        <w:t>eating together is a sign of God Kingdom</w:t>
      </w:r>
      <w:r w:rsidRPr="009104B0">
        <w:rPr>
          <w:rFonts w:ascii="Arial" w:hAnsi="Arial" w:cs="Arial"/>
          <w:sz w:val="24"/>
          <w:szCs w:val="24"/>
        </w:rPr>
        <w:t xml:space="preserve"> that goes back to Judeo- Christian times.</w:t>
      </w:r>
    </w:p>
    <w:p w:rsidR="009104B0" w:rsidRDefault="00496927" w:rsidP="009104B0">
      <w:pPr>
        <w:pStyle w:val="ListParagraph"/>
        <w:numPr>
          <w:ilvl w:val="0"/>
          <w:numId w:val="8"/>
        </w:numPr>
        <w:rPr>
          <w:rFonts w:ascii="Arial" w:hAnsi="Arial" w:cs="Arial"/>
          <w:sz w:val="24"/>
          <w:szCs w:val="24"/>
        </w:rPr>
      </w:pPr>
      <w:r w:rsidRPr="009104B0">
        <w:rPr>
          <w:rFonts w:ascii="Arial" w:hAnsi="Arial" w:cs="Arial"/>
          <w:sz w:val="24"/>
          <w:szCs w:val="24"/>
        </w:rPr>
        <w:t xml:space="preserve">It is a picture painted by the prophets and </w:t>
      </w:r>
      <w:r w:rsidRPr="009104B0">
        <w:rPr>
          <w:rFonts w:ascii="Arial" w:hAnsi="Arial" w:cs="Arial"/>
          <w:b/>
          <w:sz w:val="24"/>
          <w:szCs w:val="24"/>
        </w:rPr>
        <w:t>celebrated in the Psalms (Psalm 23)</w:t>
      </w:r>
      <w:r w:rsidRPr="009104B0">
        <w:rPr>
          <w:rFonts w:ascii="Arial" w:hAnsi="Arial" w:cs="Arial"/>
          <w:sz w:val="24"/>
          <w:szCs w:val="24"/>
        </w:rPr>
        <w:t xml:space="preserve">. Jesus was rooted in this tradition. </w:t>
      </w:r>
    </w:p>
    <w:p w:rsidR="00496927" w:rsidRPr="009104B0" w:rsidRDefault="00496927" w:rsidP="009104B0">
      <w:pPr>
        <w:pStyle w:val="ListParagraph"/>
        <w:numPr>
          <w:ilvl w:val="0"/>
          <w:numId w:val="8"/>
        </w:numPr>
        <w:rPr>
          <w:rFonts w:ascii="Arial" w:hAnsi="Arial" w:cs="Arial"/>
          <w:sz w:val="24"/>
          <w:szCs w:val="24"/>
        </w:rPr>
      </w:pPr>
      <w:r w:rsidRPr="009104B0">
        <w:rPr>
          <w:rFonts w:ascii="Arial" w:hAnsi="Arial" w:cs="Arial"/>
          <w:sz w:val="24"/>
          <w:szCs w:val="24"/>
        </w:rPr>
        <w:t xml:space="preserve">Just as Jesus shared meals with all sorts and conditions of people as </w:t>
      </w:r>
      <w:r w:rsidRPr="009104B0">
        <w:rPr>
          <w:rFonts w:ascii="Arial" w:hAnsi="Arial" w:cs="Arial"/>
          <w:b/>
          <w:sz w:val="24"/>
          <w:szCs w:val="24"/>
        </w:rPr>
        <w:t>a sign of the inclusivity of God’s Kingdom,</w:t>
      </w:r>
      <w:r w:rsidRPr="009104B0">
        <w:rPr>
          <w:rFonts w:ascii="Arial" w:hAnsi="Arial" w:cs="Arial"/>
          <w:sz w:val="24"/>
          <w:szCs w:val="24"/>
        </w:rPr>
        <w:t xml:space="preserve"> so too did the early church. </w:t>
      </w:r>
    </w:p>
    <w:p w:rsidR="007C29AA" w:rsidRDefault="00496927" w:rsidP="009104B0">
      <w:pPr>
        <w:pStyle w:val="ListParagraph"/>
        <w:numPr>
          <w:ilvl w:val="0"/>
          <w:numId w:val="8"/>
        </w:numPr>
        <w:rPr>
          <w:rFonts w:ascii="Arial" w:hAnsi="Arial" w:cs="Arial"/>
          <w:sz w:val="24"/>
          <w:szCs w:val="24"/>
        </w:rPr>
      </w:pPr>
      <w:r w:rsidRPr="009104B0">
        <w:rPr>
          <w:rFonts w:ascii="Arial" w:hAnsi="Arial" w:cs="Arial"/>
          <w:sz w:val="24"/>
          <w:szCs w:val="24"/>
        </w:rPr>
        <w:t xml:space="preserve">Following the footsteps of </w:t>
      </w:r>
      <w:r w:rsidRPr="009104B0">
        <w:rPr>
          <w:rFonts w:ascii="Arial" w:hAnsi="Arial" w:cs="Arial"/>
          <w:b/>
          <w:sz w:val="24"/>
          <w:szCs w:val="24"/>
        </w:rPr>
        <w:t>Jesu the disciples refused to discriminate against the marginalized</w:t>
      </w:r>
      <w:r w:rsidRPr="009104B0">
        <w:rPr>
          <w:rFonts w:ascii="Arial" w:hAnsi="Arial" w:cs="Arial"/>
          <w:sz w:val="24"/>
          <w:szCs w:val="24"/>
        </w:rPr>
        <w:t>.</w:t>
      </w:r>
    </w:p>
    <w:p w:rsidR="00496927" w:rsidRPr="003F1415" w:rsidRDefault="007C29AA" w:rsidP="007C29AA">
      <w:pPr>
        <w:pStyle w:val="ListParagraph"/>
        <w:numPr>
          <w:ilvl w:val="0"/>
          <w:numId w:val="8"/>
        </w:numPr>
        <w:rPr>
          <w:rFonts w:ascii="Arial" w:hAnsi="Arial" w:cs="Arial"/>
          <w:sz w:val="24"/>
          <w:szCs w:val="24"/>
        </w:rPr>
      </w:pPr>
      <w:r w:rsidRPr="003F1415">
        <w:rPr>
          <w:rFonts w:ascii="Arial" w:hAnsi="Arial" w:cs="Arial"/>
          <w:b/>
          <w:sz w:val="24"/>
          <w:szCs w:val="24"/>
        </w:rPr>
        <w:t>All were welcome</w:t>
      </w:r>
      <w:r w:rsidRPr="003F1415">
        <w:rPr>
          <w:rFonts w:ascii="Arial" w:hAnsi="Arial" w:cs="Arial"/>
          <w:sz w:val="24"/>
          <w:szCs w:val="24"/>
        </w:rPr>
        <w:t>, and there lies the challenge for many Christian communities</w:t>
      </w:r>
      <w:r w:rsidR="003F1415">
        <w:rPr>
          <w:rFonts w:ascii="Arial" w:hAnsi="Arial" w:cs="Arial"/>
          <w:sz w:val="24"/>
          <w:szCs w:val="24"/>
        </w:rPr>
        <w:t>.</w:t>
      </w:r>
      <w:r w:rsidRPr="003F1415">
        <w:rPr>
          <w:rFonts w:ascii="Arial" w:hAnsi="Arial" w:cs="Arial"/>
          <w:sz w:val="24"/>
          <w:szCs w:val="24"/>
        </w:rPr>
        <w:t xml:space="preserve">  </w:t>
      </w:r>
      <w:r w:rsidR="00496927" w:rsidRPr="003F1415">
        <w:rPr>
          <w:rFonts w:ascii="Arial" w:hAnsi="Arial" w:cs="Arial"/>
          <w:sz w:val="24"/>
          <w:szCs w:val="24"/>
        </w:rPr>
        <w:t xml:space="preserve"> </w:t>
      </w:r>
    </w:p>
    <w:sectPr w:rsidR="00496927" w:rsidRPr="003F1415" w:rsidSect="00564D79">
      <w:pgSz w:w="16838" w:h="11906" w:orient="landscape"/>
      <w:pgMar w:top="851" w:right="820" w:bottom="568" w:left="851" w:header="708" w:footer="708" w:gutter="0"/>
      <w:cols w:num="2" w:space="15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A5387"/>
    <w:multiLevelType w:val="hybridMultilevel"/>
    <w:tmpl w:val="29088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10B73"/>
    <w:multiLevelType w:val="hybridMultilevel"/>
    <w:tmpl w:val="D248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02738"/>
    <w:multiLevelType w:val="hybridMultilevel"/>
    <w:tmpl w:val="6F52F5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D79B5"/>
    <w:multiLevelType w:val="hybridMultilevel"/>
    <w:tmpl w:val="C7F80D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A5293A"/>
    <w:multiLevelType w:val="hybridMultilevel"/>
    <w:tmpl w:val="87E4A0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C660F"/>
    <w:multiLevelType w:val="hybridMultilevel"/>
    <w:tmpl w:val="9EFA4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E7AF7"/>
    <w:multiLevelType w:val="hybridMultilevel"/>
    <w:tmpl w:val="3BA6C7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00956"/>
    <w:multiLevelType w:val="hybridMultilevel"/>
    <w:tmpl w:val="7314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5351E"/>
    <w:multiLevelType w:val="hybridMultilevel"/>
    <w:tmpl w:val="F2D4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9F7978"/>
    <w:multiLevelType w:val="hybridMultilevel"/>
    <w:tmpl w:val="85F8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30A2C"/>
    <w:multiLevelType w:val="hybridMultilevel"/>
    <w:tmpl w:val="F440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16599"/>
    <w:multiLevelType w:val="hybridMultilevel"/>
    <w:tmpl w:val="E75E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6925F8"/>
    <w:multiLevelType w:val="hybridMultilevel"/>
    <w:tmpl w:val="9B8255FA"/>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13" w15:restartNumberingAfterBreak="0">
    <w:nsid w:val="7695158E"/>
    <w:multiLevelType w:val="hybridMultilevel"/>
    <w:tmpl w:val="FDE6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2"/>
  </w:num>
  <w:num w:numId="6">
    <w:abstractNumId w:val="6"/>
  </w:num>
  <w:num w:numId="7">
    <w:abstractNumId w:val="8"/>
  </w:num>
  <w:num w:numId="8">
    <w:abstractNumId w:val="13"/>
  </w:num>
  <w:num w:numId="9">
    <w:abstractNumId w:val="9"/>
  </w:num>
  <w:num w:numId="10">
    <w:abstractNumId w:val="11"/>
  </w:num>
  <w:num w:numId="11">
    <w:abstractNumId w:val="10"/>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18"/>
    <w:rsid w:val="00016B18"/>
    <w:rsid w:val="000970FE"/>
    <w:rsid w:val="00134245"/>
    <w:rsid w:val="00222141"/>
    <w:rsid w:val="003232C3"/>
    <w:rsid w:val="0035763B"/>
    <w:rsid w:val="003F1415"/>
    <w:rsid w:val="00496927"/>
    <w:rsid w:val="005557EC"/>
    <w:rsid w:val="00564D79"/>
    <w:rsid w:val="00566D57"/>
    <w:rsid w:val="007C29AA"/>
    <w:rsid w:val="009104B0"/>
    <w:rsid w:val="00915D6B"/>
    <w:rsid w:val="00916044"/>
    <w:rsid w:val="00966DDD"/>
    <w:rsid w:val="00967A4B"/>
    <w:rsid w:val="009E36AD"/>
    <w:rsid w:val="00AE3E73"/>
    <w:rsid w:val="00CF0D1D"/>
    <w:rsid w:val="00F81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0E15"/>
  <w15:chartTrackingRefBased/>
  <w15:docId w15:val="{A544D81C-FD45-4D85-B2CD-8CE34B74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6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6B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16B18"/>
    <w:pPr>
      <w:ind w:left="720"/>
      <w:contextualSpacing/>
    </w:pPr>
  </w:style>
  <w:style w:type="paragraph" w:styleId="BalloonText">
    <w:name w:val="Balloon Text"/>
    <w:basedOn w:val="Normal"/>
    <w:link w:val="BalloonTextChar"/>
    <w:uiPriority w:val="99"/>
    <w:semiHidden/>
    <w:unhideWhenUsed/>
    <w:rsid w:val="00916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RHeine@W-SYNOD.local</cp:lastModifiedBy>
  <cp:revision>7</cp:revision>
  <cp:lastPrinted>2017-07-23T06:50:00Z</cp:lastPrinted>
  <dcterms:created xsi:type="dcterms:W3CDTF">2017-07-22T16:41:00Z</dcterms:created>
  <dcterms:modified xsi:type="dcterms:W3CDTF">2018-04-09T11:04:00Z</dcterms:modified>
</cp:coreProperties>
</file>