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F9B" w:rsidRPr="00646F9B" w:rsidRDefault="00646F9B" w:rsidP="00016B18">
      <w:pPr>
        <w:rPr>
          <w:rFonts w:ascii="Arial" w:hAnsi="Arial" w:cs="Arial"/>
          <w:b/>
          <w:i/>
          <w:color w:val="FF0000"/>
          <w:sz w:val="32"/>
          <w:szCs w:val="32"/>
        </w:rPr>
      </w:pPr>
      <w:r w:rsidRPr="00646F9B">
        <w:rPr>
          <w:rFonts w:ascii="Arial" w:hAnsi="Arial" w:cs="Arial"/>
          <w:b/>
          <w:i/>
          <w:color w:val="FF0000"/>
          <w:sz w:val="32"/>
          <w:szCs w:val="32"/>
        </w:rPr>
        <w:t>Gladness and generosity creates Good will</w:t>
      </w:r>
    </w:p>
    <w:p w:rsidR="00646F9B" w:rsidRPr="00256132" w:rsidRDefault="00646F9B" w:rsidP="00256132">
      <w:pPr>
        <w:pStyle w:val="ListParagraph"/>
        <w:numPr>
          <w:ilvl w:val="0"/>
          <w:numId w:val="12"/>
        </w:numPr>
        <w:rPr>
          <w:rFonts w:ascii="Arial" w:hAnsi="Arial" w:cs="Arial"/>
          <w:sz w:val="24"/>
          <w:szCs w:val="24"/>
        </w:rPr>
      </w:pPr>
      <w:r w:rsidRPr="00256132">
        <w:rPr>
          <w:rFonts w:ascii="Arial" w:hAnsi="Arial" w:cs="Arial"/>
          <w:sz w:val="24"/>
          <w:szCs w:val="24"/>
        </w:rPr>
        <w:t>These two habits are infectious, encouraging positivity and exchange of others.</w:t>
      </w:r>
    </w:p>
    <w:p w:rsidR="00256132" w:rsidRPr="00256132" w:rsidRDefault="00646F9B" w:rsidP="00256132">
      <w:pPr>
        <w:pStyle w:val="ListParagraph"/>
        <w:numPr>
          <w:ilvl w:val="0"/>
          <w:numId w:val="12"/>
        </w:numPr>
        <w:rPr>
          <w:rFonts w:ascii="Arial" w:hAnsi="Arial" w:cs="Arial"/>
          <w:sz w:val="24"/>
          <w:szCs w:val="24"/>
        </w:rPr>
      </w:pPr>
      <w:r w:rsidRPr="00256132">
        <w:rPr>
          <w:rFonts w:ascii="Arial" w:hAnsi="Arial" w:cs="Arial"/>
          <w:sz w:val="24"/>
          <w:szCs w:val="24"/>
        </w:rPr>
        <w:t xml:space="preserve">These two Holy </w:t>
      </w:r>
      <w:r w:rsidR="00256132" w:rsidRPr="00256132">
        <w:rPr>
          <w:rFonts w:ascii="Arial" w:hAnsi="Arial" w:cs="Arial"/>
          <w:sz w:val="24"/>
          <w:szCs w:val="24"/>
        </w:rPr>
        <w:t xml:space="preserve">Habits express the generous nature and qualities of discipleship, yet they are hard to attain. </w:t>
      </w:r>
    </w:p>
    <w:p w:rsidR="00256132" w:rsidRPr="00256132" w:rsidRDefault="00256132" w:rsidP="00256132">
      <w:pPr>
        <w:pStyle w:val="ListParagraph"/>
        <w:numPr>
          <w:ilvl w:val="0"/>
          <w:numId w:val="12"/>
        </w:numPr>
        <w:rPr>
          <w:rFonts w:ascii="Arial" w:hAnsi="Arial" w:cs="Arial"/>
          <w:sz w:val="24"/>
          <w:szCs w:val="24"/>
        </w:rPr>
      </w:pPr>
      <w:r w:rsidRPr="00256132">
        <w:rPr>
          <w:rFonts w:ascii="Arial" w:hAnsi="Arial" w:cs="Arial"/>
          <w:sz w:val="24"/>
          <w:szCs w:val="24"/>
        </w:rPr>
        <w:t>Others will benefit from our discipleship if we adopt these two habits.</w:t>
      </w:r>
    </w:p>
    <w:p w:rsidR="00256132" w:rsidRDefault="00256132" w:rsidP="00016B18">
      <w:pPr>
        <w:rPr>
          <w:rFonts w:ascii="Arial" w:hAnsi="Arial" w:cs="Arial"/>
          <w:sz w:val="24"/>
          <w:szCs w:val="24"/>
        </w:rPr>
      </w:pPr>
      <w:r>
        <w:rPr>
          <w:rFonts w:ascii="Arial" w:hAnsi="Arial" w:cs="Arial"/>
          <w:sz w:val="24"/>
          <w:szCs w:val="24"/>
        </w:rPr>
        <w:t xml:space="preserve">Jesus was always generous with his time, his language, his actions and his acceptance of others. </w:t>
      </w:r>
    </w:p>
    <w:p w:rsidR="00646F9B" w:rsidRPr="00256132" w:rsidRDefault="00256132" w:rsidP="00016B18">
      <w:pPr>
        <w:rPr>
          <w:rFonts w:ascii="Arial" w:hAnsi="Arial" w:cs="Arial"/>
          <w:b/>
          <w:sz w:val="44"/>
          <w:szCs w:val="44"/>
        </w:rPr>
      </w:pPr>
      <w:r w:rsidRPr="00256132">
        <w:rPr>
          <w:rFonts w:ascii="Arial" w:hAnsi="Arial" w:cs="Arial"/>
          <w:b/>
          <w:sz w:val="44"/>
          <w:szCs w:val="44"/>
        </w:rPr>
        <w:t xml:space="preserve">Our task is to do likewise   </w:t>
      </w:r>
      <w:r w:rsidR="00646F9B" w:rsidRPr="00256132">
        <w:rPr>
          <w:rFonts w:ascii="Arial" w:hAnsi="Arial" w:cs="Arial"/>
          <w:b/>
          <w:sz w:val="44"/>
          <w:szCs w:val="44"/>
        </w:rPr>
        <w:t xml:space="preserve">  </w:t>
      </w:r>
    </w:p>
    <w:p w:rsidR="00016B18" w:rsidRPr="00326719" w:rsidRDefault="00016B18" w:rsidP="00016B18">
      <w:pPr>
        <w:rPr>
          <w:rFonts w:ascii="Arial" w:hAnsi="Arial" w:cs="Arial"/>
          <w:b/>
          <w:i/>
          <w:color w:val="FF0000"/>
          <w:sz w:val="36"/>
          <w:szCs w:val="36"/>
        </w:rPr>
      </w:pPr>
      <w:r w:rsidRPr="00326719">
        <w:rPr>
          <w:rFonts w:ascii="Arial" w:hAnsi="Arial" w:cs="Arial"/>
          <w:b/>
          <w:i/>
          <w:color w:val="FF0000"/>
          <w:sz w:val="36"/>
          <w:szCs w:val="36"/>
        </w:rPr>
        <w:t>Ques</w:t>
      </w:r>
      <w:r w:rsidR="00564D79">
        <w:rPr>
          <w:rFonts w:ascii="Arial" w:hAnsi="Arial" w:cs="Arial"/>
          <w:b/>
          <w:i/>
          <w:color w:val="FF0000"/>
          <w:sz w:val="36"/>
          <w:szCs w:val="36"/>
        </w:rPr>
        <w:t>tions for consideration</w:t>
      </w:r>
      <w:r w:rsidRPr="00326719">
        <w:rPr>
          <w:rFonts w:ascii="Arial" w:hAnsi="Arial" w:cs="Arial"/>
          <w:b/>
          <w:i/>
          <w:color w:val="FF0000"/>
          <w:sz w:val="36"/>
          <w:szCs w:val="36"/>
        </w:rPr>
        <w:t>.</w:t>
      </w:r>
    </w:p>
    <w:p w:rsidR="00016B18" w:rsidRPr="00134245" w:rsidRDefault="00646F9B" w:rsidP="00134245">
      <w:pPr>
        <w:pStyle w:val="ListParagraph"/>
        <w:numPr>
          <w:ilvl w:val="0"/>
          <w:numId w:val="6"/>
        </w:numPr>
        <w:spacing w:after="0"/>
        <w:rPr>
          <w:sz w:val="28"/>
          <w:szCs w:val="28"/>
        </w:rPr>
      </w:pPr>
      <w:r>
        <w:rPr>
          <w:sz w:val="28"/>
          <w:szCs w:val="28"/>
        </w:rPr>
        <w:t>How do you express your generosity in your discipleship?</w:t>
      </w:r>
    </w:p>
    <w:p w:rsidR="00564D79" w:rsidRPr="00134245" w:rsidRDefault="00564D79" w:rsidP="00016B18">
      <w:pPr>
        <w:spacing w:after="0"/>
        <w:rPr>
          <w:sz w:val="28"/>
          <w:szCs w:val="28"/>
        </w:rPr>
      </w:pPr>
    </w:p>
    <w:p w:rsidR="00564D79" w:rsidRDefault="00646F9B" w:rsidP="00134245">
      <w:pPr>
        <w:pStyle w:val="ListParagraph"/>
        <w:numPr>
          <w:ilvl w:val="0"/>
          <w:numId w:val="6"/>
        </w:numPr>
        <w:spacing w:after="0"/>
        <w:rPr>
          <w:sz w:val="28"/>
          <w:szCs w:val="28"/>
        </w:rPr>
      </w:pPr>
      <w:r>
        <w:rPr>
          <w:sz w:val="28"/>
          <w:szCs w:val="28"/>
        </w:rPr>
        <w:t xml:space="preserve">If life is tough for you </w:t>
      </w:r>
      <w:proofErr w:type="gramStart"/>
      <w:r>
        <w:rPr>
          <w:sz w:val="28"/>
          <w:szCs w:val="28"/>
        </w:rPr>
        <w:t>at the moment</w:t>
      </w:r>
      <w:proofErr w:type="gramEnd"/>
      <w:r>
        <w:rPr>
          <w:sz w:val="28"/>
          <w:szCs w:val="28"/>
        </w:rPr>
        <w:t>, what would bring a spark of glad</w:t>
      </w:r>
      <w:r w:rsidR="00A31244">
        <w:rPr>
          <w:sz w:val="28"/>
          <w:szCs w:val="28"/>
        </w:rPr>
        <w:t>ness to you mind, body and soul;</w:t>
      </w:r>
      <w:r>
        <w:rPr>
          <w:sz w:val="28"/>
          <w:szCs w:val="28"/>
        </w:rPr>
        <w:t xml:space="preserve"> a massage, a phone call, a prayer?</w:t>
      </w:r>
      <w:r w:rsidR="00564D79" w:rsidRPr="00134245">
        <w:rPr>
          <w:sz w:val="28"/>
          <w:szCs w:val="28"/>
        </w:rPr>
        <w:t xml:space="preserve"> </w:t>
      </w:r>
    </w:p>
    <w:p w:rsidR="00646F9B" w:rsidRPr="00646F9B" w:rsidRDefault="00646F9B" w:rsidP="00646F9B">
      <w:pPr>
        <w:pStyle w:val="ListParagraph"/>
        <w:rPr>
          <w:sz w:val="28"/>
          <w:szCs w:val="28"/>
        </w:rPr>
      </w:pPr>
    </w:p>
    <w:p w:rsidR="00646F9B" w:rsidRPr="00134245" w:rsidRDefault="00646F9B" w:rsidP="00134245">
      <w:pPr>
        <w:pStyle w:val="ListParagraph"/>
        <w:numPr>
          <w:ilvl w:val="0"/>
          <w:numId w:val="6"/>
        </w:numPr>
        <w:spacing w:after="0"/>
        <w:rPr>
          <w:sz w:val="28"/>
          <w:szCs w:val="28"/>
        </w:rPr>
      </w:pPr>
      <w:r>
        <w:rPr>
          <w:sz w:val="28"/>
          <w:szCs w:val="28"/>
        </w:rPr>
        <w:t>What do we do that p</w:t>
      </w:r>
      <w:r w:rsidR="00A31244">
        <w:rPr>
          <w:sz w:val="28"/>
          <w:szCs w:val="28"/>
        </w:rPr>
        <w:t xml:space="preserve">uts a smile of people’s faces? </w:t>
      </w:r>
      <w:proofErr w:type="spellStart"/>
      <w:r w:rsidR="00A31244">
        <w:rPr>
          <w:sz w:val="28"/>
          <w:szCs w:val="28"/>
        </w:rPr>
        <w:t>e</w:t>
      </w:r>
      <w:r>
        <w:rPr>
          <w:sz w:val="28"/>
          <w:szCs w:val="28"/>
        </w:rPr>
        <w:t>g</w:t>
      </w:r>
      <w:proofErr w:type="spellEnd"/>
      <w:r>
        <w:rPr>
          <w:sz w:val="28"/>
          <w:szCs w:val="28"/>
        </w:rPr>
        <w:t xml:space="preserve"> Smile train, local projects.  </w:t>
      </w:r>
    </w:p>
    <w:p w:rsidR="00564D79" w:rsidRPr="00134245" w:rsidRDefault="00564D79" w:rsidP="00016B18">
      <w:pPr>
        <w:spacing w:after="0"/>
        <w:rPr>
          <w:sz w:val="28"/>
          <w:szCs w:val="28"/>
        </w:rPr>
      </w:pPr>
    </w:p>
    <w:p w:rsidR="00016B18" w:rsidRDefault="00016B18" w:rsidP="00016B18">
      <w:pPr>
        <w:spacing w:after="0"/>
        <w:rPr>
          <w:sz w:val="24"/>
          <w:szCs w:val="24"/>
        </w:rPr>
      </w:pPr>
    </w:p>
    <w:p w:rsidR="00134245" w:rsidRDefault="00134245" w:rsidP="00016B18">
      <w:pPr>
        <w:spacing w:after="0"/>
        <w:rPr>
          <w:sz w:val="24"/>
          <w:szCs w:val="24"/>
        </w:rPr>
      </w:pPr>
    </w:p>
    <w:p w:rsidR="00256132" w:rsidRDefault="00256132" w:rsidP="00016B18">
      <w:pPr>
        <w:spacing w:after="0"/>
        <w:rPr>
          <w:sz w:val="24"/>
          <w:szCs w:val="24"/>
        </w:rPr>
      </w:pPr>
    </w:p>
    <w:p w:rsidR="00134245" w:rsidRDefault="00134245" w:rsidP="00016B18">
      <w:pPr>
        <w:spacing w:after="0"/>
        <w:rPr>
          <w:sz w:val="24"/>
          <w:szCs w:val="24"/>
        </w:rPr>
      </w:pPr>
    </w:p>
    <w:p w:rsidR="003047D9" w:rsidRDefault="00016B18" w:rsidP="00016B18">
      <w:pPr>
        <w:spacing w:after="0"/>
        <w:rPr>
          <w:sz w:val="24"/>
          <w:szCs w:val="24"/>
        </w:rPr>
      </w:pPr>
      <w:r w:rsidRPr="00E20F22">
        <w:rPr>
          <w:sz w:val="24"/>
          <w:szCs w:val="24"/>
        </w:rPr>
        <w:t>Exce</w:t>
      </w:r>
      <w:r w:rsidR="00A31244">
        <w:rPr>
          <w:sz w:val="24"/>
          <w:szCs w:val="24"/>
        </w:rPr>
        <w:t>r</w:t>
      </w:r>
      <w:r w:rsidRPr="00E20F22">
        <w:rPr>
          <w:sz w:val="24"/>
          <w:szCs w:val="24"/>
        </w:rPr>
        <w:t xml:space="preserve">pts from </w:t>
      </w:r>
    </w:p>
    <w:p w:rsidR="00016B18" w:rsidRPr="00E20F22" w:rsidRDefault="00016B18" w:rsidP="00016B18">
      <w:pPr>
        <w:spacing w:after="0"/>
        <w:rPr>
          <w:sz w:val="24"/>
          <w:szCs w:val="24"/>
        </w:rPr>
      </w:pPr>
      <w:bookmarkStart w:id="0" w:name="_GoBack"/>
      <w:bookmarkEnd w:id="0"/>
      <w:r w:rsidRPr="00E20F22">
        <w:rPr>
          <w:b/>
          <w:sz w:val="24"/>
          <w:szCs w:val="24"/>
        </w:rPr>
        <w:t>Roberts Andrew</w:t>
      </w:r>
      <w:r w:rsidRPr="00E20F22">
        <w:rPr>
          <w:i/>
          <w:sz w:val="24"/>
          <w:szCs w:val="24"/>
        </w:rPr>
        <w:t xml:space="preserve"> Holy Habits</w:t>
      </w:r>
      <w:r w:rsidRPr="00E20F22">
        <w:rPr>
          <w:sz w:val="24"/>
          <w:szCs w:val="24"/>
        </w:rPr>
        <w:t>,</w:t>
      </w:r>
      <w:r w:rsidR="00A31244">
        <w:rPr>
          <w:sz w:val="24"/>
          <w:szCs w:val="24"/>
        </w:rPr>
        <w:t xml:space="preserve"> </w:t>
      </w:r>
      <w:r w:rsidRPr="00E20F22">
        <w:rPr>
          <w:sz w:val="24"/>
          <w:szCs w:val="24"/>
        </w:rPr>
        <w:t>Malcolm Down Publishing 2016</w:t>
      </w:r>
    </w:p>
    <w:p w:rsidR="00016B18" w:rsidRDefault="00016B18" w:rsidP="00016B18">
      <w:pPr>
        <w:pStyle w:val="Title"/>
        <w:jc w:val="center"/>
        <w:rPr>
          <w:color w:val="0070C0"/>
        </w:rPr>
      </w:pPr>
      <w:r w:rsidRPr="008E12EB">
        <w:rPr>
          <w:color w:val="0070C0"/>
        </w:rPr>
        <w:t>Developing Holy Habits</w:t>
      </w:r>
    </w:p>
    <w:p w:rsidR="00016B18" w:rsidRPr="009E2C35" w:rsidRDefault="00787AFE" w:rsidP="00A31244">
      <w:pPr>
        <w:spacing w:before="120" w:after="120"/>
        <w:jc w:val="center"/>
        <w:rPr>
          <w:b/>
          <w:color w:val="FF0000"/>
          <w:sz w:val="48"/>
          <w:szCs w:val="48"/>
        </w:rPr>
      </w:pPr>
      <w:r>
        <w:rPr>
          <w:b/>
          <w:color w:val="FF0000"/>
          <w:sz w:val="48"/>
          <w:szCs w:val="48"/>
        </w:rPr>
        <w:t>8</w:t>
      </w:r>
      <w:r w:rsidR="00256132">
        <w:rPr>
          <w:b/>
          <w:color w:val="FF0000"/>
          <w:sz w:val="48"/>
          <w:szCs w:val="48"/>
        </w:rPr>
        <w:t>.</w:t>
      </w:r>
      <w:r>
        <w:rPr>
          <w:b/>
          <w:color w:val="FF0000"/>
          <w:sz w:val="48"/>
          <w:szCs w:val="48"/>
        </w:rPr>
        <w:t xml:space="preserve"> Gladness and generosity</w:t>
      </w:r>
      <w:r w:rsidR="00016B18">
        <w:rPr>
          <w:b/>
          <w:color w:val="FF0000"/>
          <w:sz w:val="48"/>
          <w:szCs w:val="48"/>
        </w:rPr>
        <w:t xml:space="preserve"> </w:t>
      </w:r>
    </w:p>
    <w:p w:rsidR="00016B18" w:rsidRPr="00632396" w:rsidRDefault="00016B18" w:rsidP="00016B18">
      <w:pPr>
        <w:spacing w:after="0"/>
        <w:rPr>
          <w:rFonts w:ascii="Arial" w:hAnsi="Arial" w:cs="Arial"/>
          <w:b/>
          <w:sz w:val="24"/>
          <w:szCs w:val="24"/>
        </w:rPr>
      </w:pPr>
      <w:r w:rsidRPr="00632396">
        <w:rPr>
          <w:rFonts w:ascii="Arial" w:hAnsi="Arial" w:cs="Arial"/>
          <w:b/>
          <w:sz w:val="24"/>
          <w:szCs w:val="24"/>
        </w:rPr>
        <w:t xml:space="preserve">Sacrificial nature of Discipleship </w:t>
      </w:r>
    </w:p>
    <w:p w:rsidR="00016B18" w:rsidRPr="008E12EB" w:rsidRDefault="00016B18" w:rsidP="00016B18">
      <w:pPr>
        <w:spacing w:after="0"/>
        <w:rPr>
          <w:rFonts w:ascii="Arial" w:hAnsi="Arial" w:cs="Arial"/>
          <w:sz w:val="24"/>
          <w:szCs w:val="24"/>
        </w:rPr>
      </w:pPr>
      <w:r>
        <w:rPr>
          <w:rFonts w:ascii="Arial" w:hAnsi="Arial" w:cs="Arial"/>
          <w:sz w:val="24"/>
          <w:szCs w:val="24"/>
        </w:rPr>
        <w:t xml:space="preserve">Sacrifice is at the heart of discipleship and suffering, and to a greater or less extent, it is inevitable on the adventure. Jesus was not slow in challenging Simon Peter and his companions to go beyond their experience and comfort zones, thereby helping them grow in confidence. Sometimes in our discipleship there will be those moments when we are called to go beyond our comfort zones and discover Gods resources in new ways, and there will be times when we need to encourage others to take steps of faith on the adventure of discipleship. However living sacrificially, in obedience to the call of Jesus, may also involve suffering because of our association with the one we follow. This could be in the form of snide comments, being excluded from conversation or activities, or to stand alongside the people whom the rest of society would exclude.   </w:t>
      </w:r>
    </w:p>
    <w:p w:rsidR="00787AFE" w:rsidRDefault="00787AFE" w:rsidP="00A31244">
      <w:pPr>
        <w:spacing w:after="0"/>
        <w:rPr>
          <w:rFonts w:ascii="Arial" w:hAnsi="Arial" w:cs="Arial"/>
          <w:b/>
          <w:sz w:val="24"/>
          <w:szCs w:val="24"/>
        </w:rPr>
      </w:pPr>
    </w:p>
    <w:p w:rsidR="00016B18" w:rsidRPr="00B11865" w:rsidRDefault="00016B18" w:rsidP="00016B18">
      <w:pPr>
        <w:rPr>
          <w:rFonts w:ascii="Arial" w:hAnsi="Arial" w:cs="Arial"/>
          <w:sz w:val="24"/>
          <w:szCs w:val="24"/>
        </w:rPr>
      </w:pPr>
      <w:r w:rsidRPr="00B11865">
        <w:rPr>
          <w:rFonts w:ascii="Arial" w:hAnsi="Arial" w:cs="Arial"/>
          <w:b/>
          <w:sz w:val="24"/>
          <w:szCs w:val="24"/>
        </w:rPr>
        <w:t xml:space="preserve">The Nurture of Discipleship </w:t>
      </w:r>
    </w:p>
    <w:p w:rsidR="00016B18" w:rsidRPr="00B11865" w:rsidRDefault="00016B18" w:rsidP="00016B18">
      <w:pPr>
        <w:rPr>
          <w:rFonts w:ascii="Arial" w:hAnsi="Arial" w:cs="Arial"/>
          <w:sz w:val="24"/>
          <w:szCs w:val="24"/>
        </w:rPr>
      </w:pPr>
      <w:r w:rsidRPr="00B11865">
        <w:rPr>
          <w:rFonts w:ascii="Arial" w:hAnsi="Arial" w:cs="Arial"/>
          <w:sz w:val="24"/>
          <w:szCs w:val="24"/>
        </w:rPr>
        <w:t>As we practice the art of discipleship, so the fruits of holiness and Christ like character emerge and blossom, along with resilience, s</w:t>
      </w:r>
      <w:r>
        <w:rPr>
          <w:rFonts w:ascii="Arial" w:hAnsi="Arial" w:cs="Arial"/>
          <w:sz w:val="24"/>
          <w:szCs w:val="24"/>
        </w:rPr>
        <w:t>tr</w:t>
      </w:r>
      <w:r w:rsidRPr="00B11865">
        <w:rPr>
          <w:rFonts w:ascii="Arial" w:hAnsi="Arial" w:cs="Arial"/>
          <w:sz w:val="24"/>
          <w:szCs w:val="24"/>
        </w:rPr>
        <w:t>ength and faith to keep going</w:t>
      </w:r>
      <w:r>
        <w:rPr>
          <w:rFonts w:ascii="Arial" w:hAnsi="Arial" w:cs="Arial"/>
          <w:sz w:val="24"/>
          <w:szCs w:val="24"/>
        </w:rPr>
        <w:t xml:space="preserve">. We need to learn to live rhythmically if we are to nurture 10 Holy Habits.  </w:t>
      </w:r>
      <w:r w:rsidRPr="00B11865">
        <w:rPr>
          <w:rFonts w:ascii="Arial" w:hAnsi="Arial" w:cs="Arial"/>
          <w:sz w:val="24"/>
          <w:szCs w:val="24"/>
        </w:rPr>
        <w:t xml:space="preserve"> </w:t>
      </w:r>
    </w:p>
    <w:p w:rsidR="00016B18" w:rsidRPr="005064E0" w:rsidRDefault="00016B18" w:rsidP="00016B18">
      <w:pPr>
        <w:rPr>
          <w:rFonts w:ascii="Arial" w:hAnsi="Arial" w:cs="Arial"/>
          <w:b/>
          <w:sz w:val="24"/>
          <w:szCs w:val="24"/>
        </w:rPr>
      </w:pPr>
      <w:r w:rsidRPr="005064E0">
        <w:rPr>
          <w:rFonts w:ascii="Arial" w:hAnsi="Arial" w:cs="Arial"/>
          <w:b/>
          <w:sz w:val="24"/>
          <w:szCs w:val="24"/>
        </w:rPr>
        <w:t>Holy Habits</w:t>
      </w:r>
    </w:p>
    <w:p w:rsidR="00016B18" w:rsidRDefault="00016B18" w:rsidP="00016B18">
      <w:pPr>
        <w:rPr>
          <w:rFonts w:ascii="Arial" w:hAnsi="Arial" w:cs="Arial"/>
          <w:sz w:val="24"/>
          <w:szCs w:val="24"/>
        </w:rPr>
      </w:pPr>
      <w:r>
        <w:rPr>
          <w:rFonts w:ascii="Arial" w:hAnsi="Arial" w:cs="Arial"/>
          <w:sz w:val="24"/>
          <w:szCs w:val="24"/>
        </w:rPr>
        <w:t xml:space="preserve">If we are to commit ourselves and to encourage our church community to live rhythmically and develop discipleship, then we need guidelines; we need to develop tools to enable us to be ‘Christ like’ in character and focus. In other words, to develop and nurture ‘habits’ and allow the Holy Spirit to lead us on the adventure and excitement of discipleship.  </w:t>
      </w:r>
    </w:p>
    <w:p w:rsidR="00016B18" w:rsidRPr="00256132" w:rsidRDefault="00016B18" w:rsidP="00016B18">
      <w:pPr>
        <w:rPr>
          <w:rFonts w:ascii="Arial" w:hAnsi="Arial" w:cs="Arial"/>
          <w:b/>
          <w:i/>
          <w:color w:val="FF0000"/>
          <w:sz w:val="28"/>
          <w:szCs w:val="28"/>
        </w:rPr>
      </w:pPr>
      <w:r w:rsidRPr="00256132">
        <w:rPr>
          <w:rFonts w:ascii="Arial" w:hAnsi="Arial" w:cs="Arial"/>
          <w:b/>
          <w:i/>
          <w:color w:val="FF0000"/>
          <w:sz w:val="28"/>
          <w:szCs w:val="28"/>
        </w:rPr>
        <w:lastRenderedPageBreak/>
        <w:t xml:space="preserve">The </w:t>
      </w:r>
      <w:r w:rsidR="00217F19" w:rsidRPr="00256132">
        <w:rPr>
          <w:rFonts w:ascii="Arial" w:hAnsi="Arial" w:cs="Arial"/>
          <w:b/>
          <w:i/>
          <w:color w:val="FF0000"/>
          <w:sz w:val="28"/>
          <w:szCs w:val="28"/>
        </w:rPr>
        <w:t>Eight</w:t>
      </w:r>
      <w:r w:rsidR="00217F19">
        <w:rPr>
          <w:rFonts w:ascii="Arial" w:hAnsi="Arial" w:cs="Arial"/>
          <w:b/>
          <w:i/>
          <w:color w:val="FF0000"/>
          <w:sz w:val="28"/>
          <w:szCs w:val="28"/>
        </w:rPr>
        <w:t>h</w:t>
      </w:r>
      <w:r w:rsidRPr="00256132">
        <w:rPr>
          <w:rFonts w:ascii="Arial" w:hAnsi="Arial" w:cs="Arial"/>
          <w:b/>
          <w:i/>
          <w:color w:val="FF0000"/>
          <w:sz w:val="28"/>
          <w:szCs w:val="28"/>
        </w:rPr>
        <w:t xml:space="preserve"> Holy Habit is </w:t>
      </w:r>
      <w:r w:rsidR="00256132" w:rsidRPr="00256132">
        <w:rPr>
          <w:rFonts w:ascii="Arial" w:hAnsi="Arial" w:cs="Arial"/>
          <w:b/>
          <w:i/>
          <w:color w:val="FF0000"/>
          <w:sz w:val="28"/>
          <w:szCs w:val="28"/>
        </w:rPr>
        <w:t>gladness and generosity</w:t>
      </w:r>
      <w:r w:rsidRPr="00256132">
        <w:rPr>
          <w:rFonts w:ascii="Arial" w:hAnsi="Arial" w:cs="Arial"/>
          <w:b/>
          <w:i/>
          <w:color w:val="FF0000"/>
          <w:sz w:val="28"/>
          <w:szCs w:val="28"/>
        </w:rPr>
        <w:t>.</w:t>
      </w:r>
    </w:p>
    <w:p w:rsidR="00016B18" w:rsidRDefault="00016B18" w:rsidP="00A31244">
      <w:pPr>
        <w:pBdr>
          <w:top w:val="single" w:sz="4" w:space="1" w:color="auto"/>
          <w:left w:val="single" w:sz="4" w:space="4" w:color="auto"/>
          <w:bottom w:val="single" w:sz="4" w:space="0" w:color="auto"/>
          <w:right w:val="single" w:sz="4" w:space="4" w:color="auto"/>
        </w:pBdr>
        <w:rPr>
          <w:rFonts w:ascii="Arial" w:hAnsi="Arial" w:cs="Arial"/>
          <w:b/>
          <w:color w:val="FF0000"/>
          <w:sz w:val="36"/>
          <w:szCs w:val="36"/>
        </w:rPr>
      </w:pPr>
      <w:r w:rsidRPr="00CC0864">
        <w:rPr>
          <w:rFonts w:ascii="Arial" w:hAnsi="Arial" w:cs="Arial"/>
          <w:b/>
          <w:sz w:val="28"/>
          <w:szCs w:val="28"/>
        </w:rPr>
        <w:t xml:space="preserve">Think about </w:t>
      </w:r>
      <w:r w:rsidR="00787AFE">
        <w:rPr>
          <w:rFonts w:ascii="Arial" w:hAnsi="Arial" w:cs="Arial"/>
          <w:b/>
          <w:sz w:val="28"/>
          <w:szCs w:val="28"/>
        </w:rPr>
        <w:t xml:space="preserve">generous Nature of God </w:t>
      </w:r>
      <w:r w:rsidRPr="00CC0864">
        <w:rPr>
          <w:rFonts w:ascii="Arial" w:hAnsi="Arial" w:cs="Arial"/>
          <w:b/>
          <w:sz w:val="28"/>
          <w:szCs w:val="28"/>
        </w:rPr>
        <w:t>from the Bible</w:t>
      </w:r>
      <w:r w:rsidR="00787AFE">
        <w:rPr>
          <w:rFonts w:ascii="Arial" w:hAnsi="Arial" w:cs="Arial"/>
          <w:b/>
          <w:sz w:val="28"/>
          <w:szCs w:val="28"/>
        </w:rPr>
        <w:t xml:space="preserve">. </w:t>
      </w:r>
      <w:r w:rsidR="00A31244">
        <w:rPr>
          <w:rFonts w:ascii="Arial" w:hAnsi="Arial" w:cs="Arial"/>
          <w:b/>
          <w:sz w:val="28"/>
          <w:szCs w:val="28"/>
        </w:rPr>
        <w:t xml:space="preserve"> </w:t>
      </w:r>
      <w:r w:rsidR="00787AFE">
        <w:rPr>
          <w:rFonts w:ascii="Arial" w:hAnsi="Arial" w:cs="Arial"/>
          <w:b/>
          <w:sz w:val="28"/>
          <w:szCs w:val="28"/>
        </w:rPr>
        <w:t>Which is your favourite and why?</w:t>
      </w:r>
      <w:r w:rsidR="00787AFE">
        <w:rPr>
          <w:rFonts w:ascii="Arial" w:hAnsi="Arial" w:cs="Arial"/>
          <w:b/>
          <w:color w:val="FF0000"/>
          <w:sz w:val="36"/>
          <w:szCs w:val="36"/>
        </w:rPr>
        <w:t xml:space="preserve"> </w:t>
      </w:r>
    </w:p>
    <w:p w:rsidR="00787AFE" w:rsidRDefault="00787AFE" w:rsidP="00A31244">
      <w:pPr>
        <w:pBdr>
          <w:top w:val="single" w:sz="4" w:space="1" w:color="auto"/>
          <w:left w:val="single" w:sz="4" w:space="4" w:color="auto"/>
          <w:bottom w:val="single" w:sz="4" w:space="0" w:color="auto"/>
          <w:right w:val="single" w:sz="4" w:space="4" w:color="auto"/>
        </w:pBdr>
        <w:rPr>
          <w:rFonts w:ascii="Arial" w:hAnsi="Arial" w:cs="Arial"/>
          <w:b/>
          <w:color w:val="FF0000"/>
          <w:sz w:val="36"/>
          <w:szCs w:val="36"/>
        </w:rPr>
      </w:pPr>
    </w:p>
    <w:p w:rsidR="00016B18" w:rsidRPr="00787AFE" w:rsidRDefault="00787AFE" w:rsidP="00A31244">
      <w:pPr>
        <w:pBdr>
          <w:top w:val="single" w:sz="4" w:space="1" w:color="auto"/>
          <w:left w:val="single" w:sz="4" w:space="4" w:color="auto"/>
          <w:bottom w:val="single" w:sz="4" w:space="0" w:color="auto"/>
          <w:right w:val="single" w:sz="4" w:space="4" w:color="auto"/>
        </w:pBdr>
        <w:rPr>
          <w:rFonts w:ascii="Arial" w:hAnsi="Arial" w:cs="Arial"/>
          <w:b/>
          <w:color w:val="FF0000"/>
          <w:sz w:val="32"/>
          <w:szCs w:val="32"/>
        </w:rPr>
      </w:pPr>
      <w:r>
        <w:rPr>
          <w:rFonts w:ascii="Arial" w:hAnsi="Arial" w:cs="Arial"/>
          <w:b/>
          <w:color w:val="FF0000"/>
          <w:sz w:val="32"/>
          <w:szCs w:val="32"/>
        </w:rPr>
        <w:t>In your life c</w:t>
      </w:r>
      <w:r w:rsidRPr="00787AFE">
        <w:rPr>
          <w:rFonts w:ascii="Arial" w:hAnsi="Arial" w:cs="Arial"/>
          <w:b/>
          <w:color w:val="FF0000"/>
          <w:sz w:val="32"/>
          <w:szCs w:val="32"/>
        </w:rPr>
        <w:t>an you recall moments of extreme Gladness?</w:t>
      </w:r>
      <w:r>
        <w:rPr>
          <w:rFonts w:ascii="Arial" w:hAnsi="Arial" w:cs="Arial"/>
          <w:b/>
          <w:color w:val="FF0000"/>
          <w:sz w:val="32"/>
          <w:szCs w:val="32"/>
        </w:rPr>
        <w:t xml:space="preserve"> What did it feel like?</w:t>
      </w:r>
    </w:p>
    <w:p w:rsidR="00016B18" w:rsidRDefault="00016B18" w:rsidP="00A31244">
      <w:pPr>
        <w:pBdr>
          <w:top w:val="single" w:sz="4" w:space="1" w:color="auto"/>
          <w:left w:val="single" w:sz="4" w:space="4" w:color="auto"/>
          <w:bottom w:val="single" w:sz="4" w:space="0" w:color="auto"/>
          <w:right w:val="single" w:sz="4" w:space="4" w:color="auto"/>
        </w:pBdr>
        <w:rPr>
          <w:rFonts w:ascii="Arial" w:hAnsi="Arial" w:cs="Arial"/>
          <w:b/>
          <w:color w:val="FF0000"/>
          <w:sz w:val="36"/>
          <w:szCs w:val="36"/>
        </w:rPr>
      </w:pPr>
    </w:p>
    <w:p w:rsidR="00256132" w:rsidRDefault="00256132" w:rsidP="00A31244">
      <w:pPr>
        <w:pBdr>
          <w:top w:val="single" w:sz="4" w:space="1" w:color="auto"/>
          <w:left w:val="single" w:sz="4" w:space="4" w:color="auto"/>
          <w:bottom w:val="single" w:sz="4" w:space="0" w:color="auto"/>
          <w:right w:val="single" w:sz="4" w:space="4" w:color="auto"/>
        </w:pBdr>
        <w:rPr>
          <w:rFonts w:ascii="Arial" w:hAnsi="Arial" w:cs="Arial"/>
          <w:b/>
          <w:color w:val="FF0000"/>
          <w:sz w:val="36"/>
          <w:szCs w:val="36"/>
        </w:rPr>
      </w:pPr>
    </w:p>
    <w:p w:rsidR="00256132" w:rsidRDefault="00256132" w:rsidP="00A31244">
      <w:pPr>
        <w:pBdr>
          <w:top w:val="single" w:sz="4" w:space="1" w:color="auto"/>
          <w:left w:val="single" w:sz="4" w:space="4" w:color="auto"/>
          <w:bottom w:val="single" w:sz="4" w:space="0" w:color="auto"/>
          <w:right w:val="single" w:sz="4" w:space="4" w:color="auto"/>
        </w:pBdr>
        <w:rPr>
          <w:rFonts w:ascii="Arial" w:hAnsi="Arial" w:cs="Arial"/>
          <w:b/>
          <w:color w:val="FF0000"/>
          <w:sz w:val="36"/>
          <w:szCs w:val="36"/>
        </w:rPr>
      </w:pPr>
    </w:p>
    <w:p w:rsidR="00787AFE" w:rsidRDefault="00787AFE" w:rsidP="00A31244">
      <w:pPr>
        <w:spacing w:after="0"/>
        <w:rPr>
          <w:rFonts w:ascii="Arial" w:hAnsi="Arial" w:cs="Arial"/>
          <w:b/>
          <w:color w:val="0070C0"/>
          <w:sz w:val="32"/>
          <w:szCs w:val="32"/>
        </w:rPr>
      </w:pPr>
    </w:p>
    <w:p w:rsidR="00787AFE" w:rsidRDefault="00787AFE" w:rsidP="00A31244">
      <w:pPr>
        <w:spacing w:after="120"/>
        <w:rPr>
          <w:rFonts w:ascii="Arial" w:hAnsi="Arial" w:cs="Arial"/>
          <w:b/>
          <w:color w:val="0070C0"/>
          <w:sz w:val="32"/>
          <w:szCs w:val="32"/>
        </w:rPr>
      </w:pPr>
      <w:r>
        <w:rPr>
          <w:rFonts w:ascii="Arial" w:hAnsi="Arial" w:cs="Arial"/>
          <w:b/>
          <w:color w:val="0070C0"/>
          <w:sz w:val="32"/>
          <w:szCs w:val="32"/>
        </w:rPr>
        <w:t>Pentecost Joy</w:t>
      </w:r>
    </w:p>
    <w:p w:rsidR="00C105B6" w:rsidRPr="00C105B6" w:rsidRDefault="008206E6" w:rsidP="00C105B6">
      <w:pPr>
        <w:pStyle w:val="ListParagraph"/>
        <w:numPr>
          <w:ilvl w:val="0"/>
          <w:numId w:val="7"/>
        </w:numPr>
        <w:spacing w:after="0"/>
        <w:rPr>
          <w:rFonts w:ascii="Arial" w:hAnsi="Arial" w:cs="Arial"/>
          <w:sz w:val="24"/>
          <w:szCs w:val="24"/>
        </w:rPr>
      </w:pPr>
      <w:r w:rsidRPr="00C105B6">
        <w:rPr>
          <w:rFonts w:ascii="Arial" w:hAnsi="Arial" w:cs="Arial"/>
          <w:sz w:val="24"/>
          <w:szCs w:val="24"/>
        </w:rPr>
        <w:t>The atmosphere i</w:t>
      </w:r>
      <w:r w:rsidR="00C105B6" w:rsidRPr="00C105B6">
        <w:rPr>
          <w:rFonts w:ascii="Arial" w:hAnsi="Arial" w:cs="Arial"/>
          <w:sz w:val="24"/>
          <w:szCs w:val="24"/>
        </w:rPr>
        <w:t>n</w:t>
      </w:r>
      <w:r w:rsidRPr="00C105B6">
        <w:rPr>
          <w:rFonts w:ascii="Arial" w:hAnsi="Arial" w:cs="Arial"/>
          <w:sz w:val="24"/>
          <w:szCs w:val="24"/>
        </w:rPr>
        <w:t xml:space="preserve"> Jerusalem was </w:t>
      </w:r>
      <w:r w:rsidRPr="00C105B6">
        <w:rPr>
          <w:rFonts w:ascii="Arial" w:hAnsi="Arial" w:cs="Arial"/>
          <w:b/>
          <w:sz w:val="24"/>
          <w:szCs w:val="24"/>
        </w:rPr>
        <w:t>electric and euphoric</w:t>
      </w:r>
      <w:r w:rsidRPr="00C105B6">
        <w:rPr>
          <w:rFonts w:ascii="Arial" w:hAnsi="Arial" w:cs="Arial"/>
          <w:sz w:val="24"/>
          <w:szCs w:val="24"/>
        </w:rPr>
        <w:t xml:space="preserve"> when the </w:t>
      </w:r>
      <w:r w:rsidR="00C105B6" w:rsidRPr="00C105B6">
        <w:rPr>
          <w:rFonts w:ascii="Arial" w:hAnsi="Arial" w:cs="Arial"/>
          <w:sz w:val="24"/>
          <w:szCs w:val="24"/>
        </w:rPr>
        <w:t xml:space="preserve">Holy Spirit </w:t>
      </w:r>
      <w:r w:rsidRPr="00C105B6">
        <w:rPr>
          <w:rFonts w:ascii="Arial" w:hAnsi="Arial" w:cs="Arial"/>
          <w:sz w:val="24"/>
          <w:szCs w:val="24"/>
        </w:rPr>
        <w:t xml:space="preserve">was poured out upon the disciples on the day of Pentecost. </w:t>
      </w:r>
    </w:p>
    <w:p w:rsidR="008206E6" w:rsidRPr="00C105B6" w:rsidRDefault="008206E6" w:rsidP="00C105B6">
      <w:pPr>
        <w:pStyle w:val="ListParagraph"/>
        <w:numPr>
          <w:ilvl w:val="0"/>
          <w:numId w:val="7"/>
        </w:numPr>
        <w:spacing w:after="0"/>
        <w:rPr>
          <w:rFonts w:ascii="Arial" w:hAnsi="Arial" w:cs="Arial"/>
          <w:sz w:val="24"/>
          <w:szCs w:val="24"/>
        </w:rPr>
      </w:pPr>
      <w:r w:rsidRPr="00C105B6">
        <w:rPr>
          <w:rFonts w:ascii="Arial" w:hAnsi="Arial" w:cs="Arial"/>
          <w:sz w:val="24"/>
          <w:szCs w:val="24"/>
        </w:rPr>
        <w:t xml:space="preserve">Sometimes this </w:t>
      </w:r>
      <w:r w:rsidRPr="00C105B6">
        <w:rPr>
          <w:rFonts w:ascii="Arial" w:hAnsi="Arial" w:cs="Arial"/>
          <w:b/>
          <w:sz w:val="24"/>
          <w:szCs w:val="24"/>
        </w:rPr>
        <w:t>divine euphoria</w:t>
      </w:r>
      <w:r w:rsidRPr="00C105B6">
        <w:rPr>
          <w:rFonts w:ascii="Arial" w:hAnsi="Arial" w:cs="Arial"/>
          <w:sz w:val="24"/>
          <w:szCs w:val="24"/>
        </w:rPr>
        <w:t xml:space="preserve"> can be experienced in a quiet still small voice way, but on the day of Pentecost</w:t>
      </w:r>
      <w:r w:rsidR="00C105B6" w:rsidRPr="00C105B6">
        <w:rPr>
          <w:rFonts w:ascii="Arial" w:hAnsi="Arial" w:cs="Arial"/>
          <w:sz w:val="24"/>
          <w:szCs w:val="24"/>
        </w:rPr>
        <w:t>,</w:t>
      </w:r>
      <w:r w:rsidRPr="00C105B6">
        <w:rPr>
          <w:rFonts w:ascii="Arial" w:hAnsi="Arial" w:cs="Arial"/>
          <w:sz w:val="24"/>
          <w:szCs w:val="24"/>
        </w:rPr>
        <w:t xml:space="preserve"> it was nois</w:t>
      </w:r>
      <w:r w:rsidR="00C105B6" w:rsidRPr="00C105B6">
        <w:rPr>
          <w:rFonts w:ascii="Arial" w:hAnsi="Arial" w:cs="Arial"/>
          <w:sz w:val="24"/>
          <w:szCs w:val="24"/>
        </w:rPr>
        <w:t>y</w:t>
      </w:r>
      <w:r w:rsidRPr="00C105B6">
        <w:rPr>
          <w:rFonts w:ascii="Arial" w:hAnsi="Arial" w:cs="Arial"/>
          <w:sz w:val="24"/>
          <w:szCs w:val="24"/>
        </w:rPr>
        <w:t>, colour</w:t>
      </w:r>
      <w:r w:rsidR="00C105B6" w:rsidRPr="00C105B6">
        <w:rPr>
          <w:rFonts w:ascii="Arial" w:hAnsi="Arial" w:cs="Arial"/>
          <w:sz w:val="24"/>
          <w:szCs w:val="24"/>
        </w:rPr>
        <w:t>ful</w:t>
      </w:r>
      <w:r w:rsidRPr="00C105B6">
        <w:rPr>
          <w:rFonts w:ascii="Arial" w:hAnsi="Arial" w:cs="Arial"/>
          <w:sz w:val="24"/>
          <w:szCs w:val="24"/>
        </w:rPr>
        <w:t xml:space="preserve"> and drama</w:t>
      </w:r>
      <w:r w:rsidR="00C105B6" w:rsidRPr="00C105B6">
        <w:rPr>
          <w:rFonts w:ascii="Arial" w:hAnsi="Arial" w:cs="Arial"/>
          <w:sz w:val="24"/>
          <w:szCs w:val="24"/>
        </w:rPr>
        <w:t>tic</w:t>
      </w:r>
      <w:r w:rsidRPr="00C105B6">
        <w:rPr>
          <w:rFonts w:ascii="Arial" w:hAnsi="Arial" w:cs="Arial"/>
          <w:sz w:val="24"/>
          <w:szCs w:val="24"/>
        </w:rPr>
        <w:t xml:space="preserve">. </w:t>
      </w:r>
    </w:p>
    <w:p w:rsidR="00C105B6" w:rsidRPr="00C105B6" w:rsidRDefault="008206E6" w:rsidP="00C105B6">
      <w:pPr>
        <w:pStyle w:val="ListParagraph"/>
        <w:numPr>
          <w:ilvl w:val="0"/>
          <w:numId w:val="7"/>
        </w:numPr>
        <w:spacing w:after="0"/>
        <w:rPr>
          <w:rFonts w:ascii="Arial" w:hAnsi="Arial" w:cs="Arial"/>
          <w:sz w:val="24"/>
          <w:szCs w:val="24"/>
        </w:rPr>
      </w:pPr>
      <w:r w:rsidRPr="00C105B6">
        <w:rPr>
          <w:rFonts w:ascii="Arial" w:hAnsi="Arial" w:cs="Arial"/>
          <w:b/>
          <w:sz w:val="24"/>
          <w:szCs w:val="24"/>
        </w:rPr>
        <w:t>Gladness for what God had done</w:t>
      </w:r>
      <w:r w:rsidRPr="00C105B6">
        <w:rPr>
          <w:rFonts w:ascii="Arial" w:hAnsi="Arial" w:cs="Arial"/>
          <w:sz w:val="24"/>
          <w:szCs w:val="24"/>
        </w:rPr>
        <w:t xml:space="preserve"> throughout the life, death and resurrection of Jesus Christ. </w:t>
      </w:r>
    </w:p>
    <w:p w:rsidR="008206E6" w:rsidRPr="00C105B6" w:rsidRDefault="008206E6" w:rsidP="00C105B6">
      <w:pPr>
        <w:pStyle w:val="ListParagraph"/>
        <w:numPr>
          <w:ilvl w:val="0"/>
          <w:numId w:val="7"/>
        </w:numPr>
        <w:spacing w:after="0"/>
        <w:rPr>
          <w:rFonts w:ascii="Arial" w:hAnsi="Arial" w:cs="Arial"/>
          <w:sz w:val="24"/>
          <w:szCs w:val="24"/>
        </w:rPr>
      </w:pPr>
      <w:r w:rsidRPr="00C105B6">
        <w:rPr>
          <w:rFonts w:ascii="Arial" w:hAnsi="Arial" w:cs="Arial"/>
          <w:sz w:val="24"/>
          <w:szCs w:val="24"/>
        </w:rPr>
        <w:t>This gladness was in the home, in the street, in the temple</w:t>
      </w:r>
      <w:r w:rsidR="00C105B6" w:rsidRPr="00C105B6">
        <w:rPr>
          <w:rFonts w:ascii="Arial" w:hAnsi="Arial" w:cs="Arial"/>
          <w:sz w:val="24"/>
          <w:szCs w:val="24"/>
        </w:rPr>
        <w:t>,</w:t>
      </w:r>
      <w:r w:rsidRPr="00C105B6">
        <w:rPr>
          <w:rFonts w:ascii="Arial" w:hAnsi="Arial" w:cs="Arial"/>
          <w:sz w:val="24"/>
          <w:szCs w:val="24"/>
        </w:rPr>
        <w:t xml:space="preserve"> </w:t>
      </w:r>
      <w:r w:rsidRPr="00C105B6">
        <w:rPr>
          <w:rFonts w:ascii="Arial" w:hAnsi="Arial" w:cs="Arial"/>
          <w:b/>
          <w:sz w:val="24"/>
          <w:szCs w:val="24"/>
        </w:rPr>
        <w:t>in fact everywhere</w:t>
      </w:r>
      <w:r w:rsidRPr="00C105B6">
        <w:rPr>
          <w:rFonts w:ascii="Arial" w:hAnsi="Arial" w:cs="Arial"/>
          <w:sz w:val="24"/>
          <w:szCs w:val="24"/>
        </w:rPr>
        <w:t xml:space="preserve">. </w:t>
      </w:r>
    </w:p>
    <w:p w:rsidR="008206E6" w:rsidRPr="00C105B6" w:rsidRDefault="008206E6" w:rsidP="00C105B6">
      <w:pPr>
        <w:pStyle w:val="ListParagraph"/>
        <w:numPr>
          <w:ilvl w:val="0"/>
          <w:numId w:val="7"/>
        </w:numPr>
        <w:spacing w:after="0"/>
        <w:rPr>
          <w:rFonts w:ascii="Arial" w:hAnsi="Arial" w:cs="Arial"/>
          <w:sz w:val="24"/>
          <w:szCs w:val="24"/>
        </w:rPr>
      </w:pPr>
      <w:r w:rsidRPr="00C105B6">
        <w:rPr>
          <w:rFonts w:ascii="Arial" w:hAnsi="Arial" w:cs="Arial"/>
          <w:sz w:val="24"/>
          <w:szCs w:val="24"/>
        </w:rPr>
        <w:t xml:space="preserve">The </w:t>
      </w:r>
      <w:r w:rsidRPr="00C105B6">
        <w:rPr>
          <w:rFonts w:ascii="Arial" w:hAnsi="Arial" w:cs="Arial"/>
          <w:b/>
          <w:sz w:val="24"/>
          <w:szCs w:val="24"/>
        </w:rPr>
        <w:t>depth of that joy</w:t>
      </w:r>
      <w:r w:rsidRPr="00C105B6">
        <w:rPr>
          <w:rFonts w:ascii="Arial" w:hAnsi="Arial" w:cs="Arial"/>
          <w:sz w:val="24"/>
          <w:szCs w:val="24"/>
        </w:rPr>
        <w:t xml:space="preserve"> can be seen in people’s faces, body language and how they welcome and treat others. </w:t>
      </w:r>
    </w:p>
    <w:p w:rsidR="00787AFE" w:rsidRPr="00787AFE" w:rsidRDefault="008206E6" w:rsidP="00A31244">
      <w:pPr>
        <w:spacing w:before="60" w:after="60" w:line="240" w:lineRule="auto"/>
        <w:jc w:val="center"/>
        <w:rPr>
          <w:rFonts w:ascii="Arial" w:hAnsi="Arial" w:cs="Arial"/>
          <w:sz w:val="24"/>
          <w:szCs w:val="24"/>
        </w:rPr>
      </w:pPr>
      <w:r w:rsidRPr="008206E6">
        <w:rPr>
          <w:rFonts w:ascii="Arial" w:hAnsi="Arial" w:cs="Arial"/>
          <w:b/>
          <w:sz w:val="24"/>
          <w:szCs w:val="24"/>
        </w:rPr>
        <w:t>This</w:t>
      </w:r>
      <w:r w:rsidR="00787AFE" w:rsidRPr="008206E6">
        <w:rPr>
          <w:rFonts w:ascii="Arial" w:hAnsi="Arial" w:cs="Arial"/>
          <w:b/>
          <w:sz w:val="24"/>
          <w:szCs w:val="24"/>
        </w:rPr>
        <w:t xml:space="preserve"> is called a Pentecost </w:t>
      </w:r>
      <w:r w:rsidR="00C105B6" w:rsidRPr="008206E6">
        <w:rPr>
          <w:rFonts w:ascii="Arial" w:hAnsi="Arial" w:cs="Arial"/>
          <w:b/>
          <w:sz w:val="24"/>
          <w:szCs w:val="24"/>
        </w:rPr>
        <w:t>Joy</w:t>
      </w:r>
      <w:r w:rsidR="00C105B6" w:rsidRPr="008206E6">
        <w:rPr>
          <w:rFonts w:ascii="Arial" w:hAnsi="Arial" w:cs="Arial"/>
          <w:sz w:val="24"/>
          <w:szCs w:val="24"/>
        </w:rPr>
        <w:t>.</w:t>
      </w:r>
    </w:p>
    <w:p w:rsidR="00C105B6" w:rsidRPr="008206E6" w:rsidRDefault="00C105B6" w:rsidP="00A31244">
      <w:pPr>
        <w:spacing w:before="60" w:after="60" w:line="240" w:lineRule="auto"/>
        <w:jc w:val="center"/>
        <w:rPr>
          <w:rFonts w:ascii="Arial" w:hAnsi="Arial" w:cs="Arial"/>
          <w:b/>
          <w:sz w:val="24"/>
          <w:szCs w:val="24"/>
        </w:rPr>
      </w:pPr>
      <w:r w:rsidRPr="008206E6">
        <w:rPr>
          <w:rFonts w:ascii="Arial" w:hAnsi="Arial" w:cs="Arial"/>
          <w:b/>
          <w:sz w:val="24"/>
          <w:szCs w:val="24"/>
        </w:rPr>
        <w:t>The Church was born in Gladness</w:t>
      </w:r>
    </w:p>
    <w:p w:rsidR="00787AFE" w:rsidRDefault="00787AFE" w:rsidP="00A31244">
      <w:pPr>
        <w:spacing w:before="60" w:after="60" w:line="240" w:lineRule="auto"/>
        <w:jc w:val="center"/>
        <w:rPr>
          <w:rFonts w:ascii="Arial" w:hAnsi="Arial" w:cs="Arial"/>
          <w:b/>
          <w:color w:val="0070C0"/>
          <w:sz w:val="32"/>
          <w:szCs w:val="32"/>
        </w:rPr>
      </w:pPr>
      <w:r>
        <w:rPr>
          <w:rFonts w:ascii="Arial" w:hAnsi="Arial" w:cs="Arial"/>
          <w:b/>
          <w:color w:val="0070C0"/>
          <w:sz w:val="32"/>
          <w:szCs w:val="32"/>
        </w:rPr>
        <w:t>Gladness is to be practised</w:t>
      </w:r>
    </w:p>
    <w:p w:rsidR="00C105B6" w:rsidRDefault="008206E6" w:rsidP="00C105B6">
      <w:pPr>
        <w:rPr>
          <w:rFonts w:ascii="Arial" w:hAnsi="Arial" w:cs="Arial"/>
          <w:sz w:val="24"/>
          <w:szCs w:val="24"/>
        </w:rPr>
      </w:pPr>
      <w:r w:rsidRPr="00C105B6">
        <w:rPr>
          <w:rFonts w:ascii="Arial" w:hAnsi="Arial" w:cs="Arial"/>
          <w:sz w:val="24"/>
          <w:szCs w:val="24"/>
        </w:rPr>
        <w:t xml:space="preserve">Gladness is to be experienced and expressed in many ways. </w:t>
      </w:r>
    </w:p>
    <w:p w:rsidR="00C105B6" w:rsidRPr="00C105B6" w:rsidRDefault="008206E6" w:rsidP="00C105B6">
      <w:pPr>
        <w:pStyle w:val="ListParagraph"/>
        <w:numPr>
          <w:ilvl w:val="0"/>
          <w:numId w:val="9"/>
        </w:numPr>
        <w:rPr>
          <w:rFonts w:ascii="Arial" w:hAnsi="Arial" w:cs="Arial"/>
          <w:sz w:val="24"/>
          <w:szCs w:val="24"/>
        </w:rPr>
      </w:pPr>
      <w:r w:rsidRPr="00C105B6">
        <w:rPr>
          <w:rFonts w:ascii="Arial" w:hAnsi="Arial" w:cs="Arial"/>
          <w:sz w:val="24"/>
          <w:szCs w:val="24"/>
        </w:rPr>
        <w:t xml:space="preserve">On the adventure of discipleship </w:t>
      </w:r>
      <w:r w:rsidR="00C105B6" w:rsidRPr="00C105B6">
        <w:rPr>
          <w:rFonts w:ascii="Arial" w:hAnsi="Arial" w:cs="Arial"/>
          <w:sz w:val="24"/>
          <w:szCs w:val="24"/>
        </w:rPr>
        <w:t>there are</w:t>
      </w:r>
      <w:r w:rsidRPr="00C105B6">
        <w:rPr>
          <w:rFonts w:ascii="Arial" w:hAnsi="Arial" w:cs="Arial"/>
          <w:sz w:val="24"/>
          <w:szCs w:val="24"/>
        </w:rPr>
        <w:t xml:space="preserve"> moments where </w:t>
      </w:r>
      <w:r w:rsidR="00C105B6" w:rsidRPr="00C105B6">
        <w:rPr>
          <w:rFonts w:ascii="Arial" w:hAnsi="Arial" w:cs="Arial"/>
          <w:b/>
          <w:sz w:val="24"/>
          <w:szCs w:val="24"/>
        </w:rPr>
        <w:t>g</w:t>
      </w:r>
      <w:r w:rsidRPr="00C105B6">
        <w:rPr>
          <w:rFonts w:ascii="Arial" w:hAnsi="Arial" w:cs="Arial"/>
          <w:b/>
          <w:sz w:val="24"/>
          <w:szCs w:val="24"/>
        </w:rPr>
        <w:t>ladness is ecstatic</w:t>
      </w:r>
      <w:r w:rsidRPr="00C105B6">
        <w:rPr>
          <w:rFonts w:ascii="Arial" w:hAnsi="Arial" w:cs="Arial"/>
          <w:sz w:val="24"/>
          <w:szCs w:val="24"/>
        </w:rPr>
        <w:t xml:space="preserve">, in the wonder of </w:t>
      </w:r>
      <w:r w:rsidR="00C105B6" w:rsidRPr="00C105B6">
        <w:rPr>
          <w:rFonts w:ascii="Arial" w:hAnsi="Arial" w:cs="Arial"/>
          <w:sz w:val="24"/>
          <w:szCs w:val="24"/>
        </w:rPr>
        <w:t>creation,</w:t>
      </w:r>
      <w:r w:rsidRPr="00C105B6">
        <w:rPr>
          <w:rFonts w:ascii="Arial" w:hAnsi="Arial" w:cs="Arial"/>
          <w:sz w:val="24"/>
          <w:szCs w:val="24"/>
        </w:rPr>
        <w:t xml:space="preserve"> in the intimate sexual encounter of two people, singing in your mother tongue</w:t>
      </w:r>
      <w:r w:rsidR="00C105B6" w:rsidRPr="00C105B6">
        <w:rPr>
          <w:rFonts w:ascii="Arial" w:hAnsi="Arial" w:cs="Arial"/>
          <w:sz w:val="24"/>
          <w:szCs w:val="24"/>
        </w:rPr>
        <w:t>, or the dismantling of the Berlin wall</w:t>
      </w:r>
    </w:p>
    <w:p w:rsidR="00C105B6" w:rsidRPr="00C105B6" w:rsidRDefault="00C105B6" w:rsidP="00C105B6">
      <w:pPr>
        <w:pStyle w:val="ListParagraph"/>
        <w:numPr>
          <w:ilvl w:val="0"/>
          <w:numId w:val="9"/>
        </w:numPr>
        <w:rPr>
          <w:rFonts w:ascii="Arial" w:hAnsi="Arial" w:cs="Arial"/>
          <w:sz w:val="24"/>
          <w:szCs w:val="24"/>
        </w:rPr>
      </w:pPr>
      <w:r w:rsidRPr="00C105B6">
        <w:rPr>
          <w:rFonts w:ascii="Arial" w:hAnsi="Arial" w:cs="Arial"/>
          <w:sz w:val="24"/>
          <w:szCs w:val="24"/>
        </w:rPr>
        <w:t xml:space="preserve">There are another times when it seems </w:t>
      </w:r>
      <w:r w:rsidRPr="00C105B6">
        <w:rPr>
          <w:rFonts w:ascii="Arial" w:hAnsi="Arial" w:cs="Arial"/>
          <w:b/>
          <w:sz w:val="24"/>
          <w:szCs w:val="24"/>
        </w:rPr>
        <w:t>slow and plodding,</w:t>
      </w:r>
      <w:r w:rsidRPr="00C105B6">
        <w:rPr>
          <w:rFonts w:ascii="Arial" w:hAnsi="Arial" w:cs="Arial"/>
          <w:sz w:val="24"/>
          <w:szCs w:val="24"/>
        </w:rPr>
        <w:t xml:space="preserve"> like a healing ministry, harvesting the crops, teaching teenagers a particular skill.</w:t>
      </w:r>
    </w:p>
    <w:p w:rsidR="00787AFE" w:rsidRDefault="00C105B6" w:rsidP="00C105B6">
      <w:pPr>
        <w:pStyle w:val="ListParagraph"/>
        <w:numPr>
          <w:ilvl w:val="0"/>
          <w:numId w:val="9"/>
        </w:numPr>
        <w:rPr>
          <w:rFonts w:ascii="Arial" w:hAnsi="Arial" w:cs="Arial"/>
          <w:sz w:val="24"/>
          <w:szCs w:val="24"/>
        </w:rPr>
      </w:pPr>
      <w:r w:rsidRPr="00C105B6">
        <w:rPr>
          <w:rFonts w:ascii="Arial" w:hAnsi="Arial" w:cs="Arial"/>
          <w:b/>
          <w:sz w:val="24"/>
          <w:szCs w:val="24"/>
        </w:rPr>
        <w:t>Gladness is deep, very deep</w:t>
      </w:r>
      <w:r w:rsidRPr="00C105B6">
        <w:rPr>
          <w:rFonts w:ascii="Arial" w:hAnsi="Arial" w:cs="Arial"/>
          <w:sz w:val="24"/>
          <w:szCs w:val="24"/>
        </w:rPr>
        <w:t xml:space="preserve"> for it sustains, strengthens and transforms the darkest places. </w:t>
      </w:r>
    </w:p>
    <w:p w:rsidR="00C105B6" w:rsidRPr="00C105B6" w:rsidRDefault="00C105B6" w:rsidP="00C105B6">
      <w:pPr>
        <w:rPr>
          <w:rFonts w:ascii="Arial" w:hAnsi="Arial" w:cs="Arial"/>
          <w:sz w:val="24"/>
          <w:szCs w:val="24"/>
        </w:rPr>
      </w:pPr>
      <w:r w:rsidRPr="001123D4">
        <w:rPr>
          <w:rFonts w:ascii="Arial" w:hAnsi="Arial" w:cs="Arial"/>
          <w:b/>
          <w:sz w:val="24"/>
          <w:szCs w:val="24"/>
        </w:rPr>
        <w:t>Gladness is a gift that we choose to accept,</w:t>
      </w:r>
      <w:r>
        <w:rPr>
          <w:rFonts w:ascii="Arial" w:hAnsi="Arial" w:cs="Arial"/>
          <w:sz w:val="24"/>
          <w:szCs w:val="24"/>
        </w:rPr>
        <w:t xml:space="preserve"> and it is a </w:t>
      </w:r>
      <w:proofErr w:type="spellStart"/>
      <w:r>
        <w:rPr>
          <w:rFonts w:ascii="Arial" w:hAnsi="Arial" w:cs="Arial"/>
          <w:sz w:val="24"/>
          <w:szCs w:val="24"/>
        </w:rPr>
        <w:t>transformatory</w:t>
      </w:r>
      <w:proofErr w:type="spellEnd"/>
      <w:r>
        <w:rPr>
          <w:rFonts w:ascii="Arial" w:hAnsi="Arial" w:cs="Arial"/>
          <w:sz w:val="24"/>
          <w:szCs w:val="24"/>
        </w:rPr>
        <w:t xml:space="preserve"> gift for the ind</w:t>
      </w:r>
      <w:r w:rsidR="001123D4">
        <w:rPr>
          <w:rFonts w:ascii="Arial" w:hAnsi="Arial" w:cs="Arial"/>
          <w:sz w:val="24"/>
          <w:szCs w:val="24"/>
        </w:rPr>
        <w:t>ividual</w:t>
      </w:r>
      <w:r>
        <w:rPr>
          <w:rFonts w:ascii="Arial" w:hAnsi="Arial" w:cs="Arial"/>
          <w:sz w:val="24"/>
          <w:szCs w:val="24"/>
        </w:rPr>
        <w:t>, the church and the world.</w:t>
      </w:r>
    </w:p>
    <w:p w:rsidR="00787AFE" w:rsidRDefault="00787AFE" w:rsidP="00016B18">
      <w:pPr>
        <w:rPr>
          <w:rFonts w:ascii="Arial" w:hAnsi="Arial" w:cs="Arial"/>
          <w:b/>
          <w:color w:val="0070C0"/>
          <w:sz w:val="32"/>
          <w:szCs w:val="32"/>
        </w:rPr>
      </w:pPr>
      <w:r>
        <w:rPr>
          <w:rFonts w:ascii="Arial" w:hAnsi="Arial" w:cs="Arial"/>
          <w:b/>
          <w:color w:val="0070C0"/>
          <w:sz w:val="32"/>
          <w:szCs w:val="32"/>
        </w:rPr>
        <w:t xml:space="preserve">Gladness and generosity </w:t>
      </w:r>
    </w:p>
    <w:p w:rsidR="001123D4" w:rsidRDefault="001123D4" w:rsidP="00016B18">
      <w:pPr>
        <w:rPr>
          <w:rFonts w:ascii="Arial" w:hAnsi="Arial" w:cs="Arial"/>
          <w:sz w:val="24"/>
          <w:szCs w:val="24"/>
        </w:rPr>
      </w:pPr>
      <w:r w:rsidRPr="001123D4">
        <w:rPr>
          <w:rFonts w:ascii="Arial" w:hAnsi="Arial" w:cs="Arial"/>
          <w:sz w:val="24"/>
          <w:szCs w:val="24"/>
        </w:rPr>
        <w:t>Extravagant generosity is li</w:t>
      </w:r>
      <w:r>
        <w:rPr>
          <w:rFonts w:ascii="Arial" w:hAnsi="Arial" w:cs="Arial"/>
          <w:sz w:val="24"/>
          <w:szCs w:val="24"/>
        </w:rPr>
        <w:t>n</w:t>
      </w:r>
      <w:r w:rsidRPr="001123D4">
        <w:rPr>
          <w:rFonts w:ascii="Arial" w:hAnsi="Arial" w:cs="Arial"/>
          <w:sz w:val="24"/>
          <w:szCs w:val="24"/>
        </w:rPr>
        <w:t>ked to Gladness and the previous Holy habits</w:t>
      </w:r>
      <w:r>
        <w:rPr>
          <w:rFonts w:ascii="Arial" w:hAnsi="Arial" w:cs="Arial"/>
          <w:sz w:val="24"/>
          <w:szCs w:val="24"/>
        </w:rPr>
        <w:t xml:space="preserve">. God’s generous nature can be seen daily. </w:t>
      </w:r>
    </w:p>
    <w:p w:rsidR="001123D4" w:rsidRPr="001123D4" w:rsidRDefault="001123D4" w:rsidP="001123D4">
      <w:pPr>
        <w:pStyle w:val="ListParagraph"/>
        <w:numPr>
          <w:ilvl w:val="0"/>
          <w:numId w:val="10"/>
        </w:numPr>
        <w:rPr>
          <w:rFonts w:ascii="Arial" w:hAnsi="Arial" w:cs="Arial"/>
          <w:sz w:val="24"/>
          <w:szCs w:val="24"/>
        </w:rPr>
      </w:pPr>
      <w:r w:rsidRPr="001123D4">
        <w:rPr>
          <w:rFonts w:ascii="Arial" w:hAnsi="Arial" w:cs="Arial"/>
          <w:sz w:val="24"/>
          <w:szCs w:val="24"/>
        </w:rPr>
        <w:t xml:space="preserve">Through </w:t>
      </w:r>
      <w:r w:rsidRPr="001123D4">
        <w:rPr>
          <w:rFonts w:ascii="Arial" w:hAnsi="Arial" w:cs="Arial"/>
          <w:b/>
          <w:sz w:val="24"/>
          <w:szCs w:val="24"/>
        </w:rPr>
        <w:t>Radical generosity</w:t>
      </w:r>
      <w:r w:rsidRPr="001123D4">
        <w:rPr>
          <w:rFonts w:ascii="Arial" w:hAnsi="Arial" w:cs="Arial"/>
          <w:sz w:val="24"/>
          <w:szCs w:val="24"/>
        </w:rPr>
        <w:t xml:space="preserve"> that makes people feel truly welcome</w:t>
      </w:r>
      <w:r>
        <w:rPr>
          <w:rFonts w:ascii="Arial" w:hAnsi="Arial" w:cs="Arial"/>
          <w:sz w:val="24"/>
          <w:szCs w:val="24"/>
        </w:rPr>
        <w:t>.</w:t>
      </w:r>
    </w:p>
    <w:p w:rsidR="001123D4" w:rsidRPr="001123D4" w:rsidRDefault="001123D4" w:rsidP="001123D4">
      <w:pPr>
        <w:pStyle w:val="ListParagraph"/>
        <w:numPr>
          <w:ilvl w:val="0"/>
          <w:numId w:val="10"/>
        </w:numPr>
        <w:rPr>
          <w:rFonts w:ascii="Arial" w:hAnsi="Arial" w:cs="Arial"/>
          <w:sz w:val="24"/>
          <w:szCs w:val="24"/>
        </w:rPr>
      </w:pPr>
      <w:r w:rsidRPr="001123D4">
        <w:rPr>
          <w:rFonts w:ascii="Arial" w:hAnsi="Arial" w:cs="Arial"/>
          <w:sz w:val="24"/>
          <w:szCs w:val="24"/>
        </w:rPr>
        <w:t>Through the ways we open our homes to people.</w:t>
      </w:r>
    </w:p>
    <w:p w:rsidR="00787AFE" w:rsidRPr="001123D4" w:rsidRDefault="001123D4" w:rsidP="001123D4">
      <w:pPr>
        <w:pStyle w:val="ListParagraph"/>
        <w:numPr>
          <w:ilvl w:val="0"/>
          <w:numId w:val="10"/>
        </w:numPr>
        <w:rPr>
          <w:rFonts w:ascii="Arial" w:hAnsi="Arial" w:cs="Arial"/>
          <w:sz w:val="24"/>
          <w:szCs w:val="24"/>
        </w:rPr>
      </w:pPr>
      <w:r w:rsidRPr="001123D4">
        <w:rPr>
          <w:rFonts w:ascii="Arial" w:hAnsi="Arial" w:cs="Arial"/>
          <w:sz w:val="24"/>
          <w:szCs w:val="24"/>
        </w:rPr>
        <w:t>Through our Language</w:t>
      </w:r>
      <w:r>
        <w:rPr>
          <w:rFonts w:ascii="Arial" w:hAnsi="Arial" w:cs="Arial"/>
          <w:sz w:val="24"/>
          <w:szCs w:val="24"/>
        </w:rPr>
        <w:t xml:space="preserve"> and encouragement. </w:t>
      </w:r>
      <w:r w:rsidRPr="001123D4">
        <w:rPr>
          <w:rFonts w:ascii="Arial" w:hAnsi="Arial" w:cs="Arial"/>
          <w:sz w:val="24"/>
          <w:szCs w:val="24"/>
        </w:rPr>
        <w:t xml:space="preserve">     </w:t>
      </w:r>
    </w:p>
    <w:p w:rsidR="00787AFE" w:rsidRDefault="00787AFE" w:rsidP="00016B18">
      <w:pPr>
        <w:rPr>
          <w:rFonts w:ascii="Arial" w:hAnsi="Arial" w:cs="Arial"/>
          <w:b/>
          <w:color w:val="0070C0"/>
          <w:sz w:val="32"/>
          <w:szCs w:val="32"/>
        </w:rPr>
      </w:pPr>
      <w:r>
        <w:rPr>
          <w:rFonts w:ascii="Arial" w:hAnsi="Arial" w:cs="Arial"/>
          <w:b/>
          <w:color w:val="0070C0"/>
          <w:sz w:val="32"/>
          <w:szCs w:val="32"/>
        </w:rPr>
        <w:t xml:space="preserve">Forgiveness and reconciliation </w:t>
      </w:r>
    </w:p>
    <w:p w:rsidR="00646F9B" w:rsidRDefault="001123D4" w:rsidP="00646F9B">
      <w:pPr>
        <w:spacing w:after="0"/>
        <w:rPr>
          <w:rFonts w:ascii="Arial" w:hAnsi="Arial" w:cs="Arial"/>
          <w:sz w:val="24"/>
          <w:szCs w:val="24"/>
        </w:rPr>
      </w:pPr>
      <w:r>
        <w:rPr>
          <w:rFonts w:ascii="Arial" w:hAnsi="Arial" w:cs="Arial"/>
          <w:sz w:val="24"/>
          <w:szCs w:val="24"/>
        </w:rPr>
        <w:t>At the heart of the Gospel, is the life of immeasurable generous message and act of forgiveness and reconciliation.</w:t>
      </w:r>
    </w:p>
    <w:p w:rsidR="001123D4" w:rsidRPr="00256132" w:rsidRDefault="001123D4" w:rsidP="00256132">
      <w:pPr>
        <w:pStyle w:val="ListParagraph"/>
        <w:numPr>
          <w:ilvl w:val="0"/>
          <w:numId w:val="13"/>
        </w:numPr>
        <w:spacing w:after="0"/>
        <w:rPr>
          <w:rFonts w:ascii="Arial" w:hAnsi="Arial" w:cs="Arial"/>
          <w:sz w:val="24"/>
          <w:szCs w:val="24"/>
        </w:rPr>
      </w:pPr>
      <w:r w:rsidRPr="00256132">
        <w:rPr>
          <w:rFonts w:ascii="Arial" w:hAnsi="Arial" w:cs="Arial"/>
          <w:sz w:val="24"/>
          <w:szCs w:val="24"/>
        </w:rPr>
        <w:t xml:space="preserve">Northern Ireland </w:t>
      </w:r>
    </w:p>
    <w:p w:rsidR="001123D4" w:rsidRPr="00646F9B" w:rsidRDefault="001123D4" w:rsidP="00646F9B">
      <w:pPr>
        <w:pStyle w:val="ListParagraph"/>
        <w:numPr>
          <w:ilvl w:val="0"/>
          <w:numId w:val="11"/>
        </w:numPr>
        <w:spacing w:after="0"/>
        <w:rPr>
          <w:rFonts w:ascii="Arial" w:hAnsi="Arial" w:cs="Arial"/>
          <w:sz w:val="24"/>
          <w:szCs w:val="24"/>
        </w:rPr>
      </w:pPr>
      <w:r w:rsidRPr="00646F9B">
        <w:rPr>
          <w:rFonts w:ascii="Arial" w:hAnsi="Arial" w:cs="Arial"/>
          <w:sz w:val="24"/>
          <w:szCs w:val="24"/>
        </w:rPr>
        <w:t xml:space="preserve">South Africa </w:t>
      </w:r>
    </w:p>
    <w:p w:rsidR="001123D4" w:rsidRPr="00646F9B" w:rsidRDefault="001123D4" w:rsidP="00646F9B">
      <w:pPr>
        <w:pStyle w:val="ListParagraph"/>
        <w:numPr>
          <w:ilvl w:val="0"/>
          <w:numId w:val="11"/>
        </w:numPr>
        <w:spacing w:after="0"/>
        <w:rPr>
          <w:rFonts w:ascii="Arial" w:hAnsi="Arial" w:cs="Arial"/>
          <w:sz w:val="24"/>
          <w:szCs w:val="24"/>
        </w:rPr>
      </w:pPr>
      <w:r w:rsidRPr="00646F9B">
        <w:rPr>
          <w:rFonts w:ascii="Arial" w:hAnsi="Arial" w:cs="Arial"/>
          <w:sz w:val="24"/>
          <w:szCs w:val="24"/>
        </w:rPr>
        <w:t xml:space="preserve">Rwanda </w:t>
      </w:r>
    </w:p>
    <w:p w:rsidR="0035763B" w:rsidRPr="0035763B" w:rsidRDefault="001123D4" w:rsidP="00256132">
      <w:pPr>
        <w:rPr>
          <w:rFonts w:ascii="Arial" w:hAnsi="Arial" w:cs="Arial"/>
          <w:sz w:val="24"/>
          <w:szCs w:val="24"/>
        </w:rPr>
      </w:pPr>
      <w:r>
        <w:rPr>
          <w:rFonts w:ascii="Arial" w:hAnsi="Arial" w:cs="Arial"/>
          <w:sz w:val="24"/>
          <w:szCs w:val="24"/>
        </w:rPr>
        <w:t xml:space="preserve">Forgiveness is part of </w:t>
      </w:r>
      <w:r w:rsidR="00646F9B">
        <w:rPr>
          <w:rFonts w:ascii="Arial" w:hAnsi="Arial" w:cs="Arial"/>
          <w:sz w:val="24"/>
          <w:szCs w:val="24"/>
        </w:rPr>
        <w:t>our</w:t>
      </w:r>
      <w:r>
        <w:rPr>
          <w:rFonts w:ascii="Arial" w:hAnsi="Arial" w:cs="Arial"/>
          <w:sz w:val="24"/>
          <w:szCs w:val="24"/>
        </w:rPr>
        <w:t xml:space="preserve"> calling to discipleship</w:t>
      </w:r>
      <w:r w:rsidR="00646F9B">
        <w:rPr>
          <w:rFonts w:ascii="Arial" w:hAnsi="Arial" w:cs="Arial"/>
          <w:sz w:val="24"/>
          <w:szCs w:val="24"/>
        </w:rPr>
        <w:t>, f</w:t>
      </w:r>
      <w:r>
        <w:rPr>
          <w:rFonts w:ascii="Arial" w:hAnsi="Arial" w:cs="Arial"/>
          <w:sz w:val="24"/>
          <w:szCs w:val="24"/>
        </w:rPr>
        <w:t>or without forgiveness</w:t>
      </w:r>
      <w:r w:rsidR="00646F9B">
        <w:rPr>
          <w:rFonts w:ascii="Arial" w:hAnsi="Arial" w:cs="Arial"/>
          <w:sz w:val="24"/>
          <w:szCs w:val="24"/>
        </w:rPr>
        <w:t>,</w:t>
      </w:r>
      <w:r>
        <w:rPr>
          <w:rFonts w:ascii="Arial" w:hAnsi="Arial" w:cs="Arial"/>
          <w:sz w:val="24"/>
          <w:szCs w:val="24"/>
        </w:rPr>
        <w:t xml:space="preserve"> there cannot be any gladness for the Gospel, and no </w:t>
      </w:r>
      <w:r w:rsidR="00646F9B">
        <w:rPr>
          <w:rFonts w:ascii="Arial" w:hAnsi="Arial" w:cs="Arial"/>
          <w:sz w:val="24"/>
          <w:szCs w:val="24"/>
        </w:rPr>
        <w:t>generous</w:t>
      </w:r>
      <w:r>
        <w:rPr>
          <w:rFonts w:ascii="Arial" w:hAnsi="Arial" w:cs="Arial"/>
          <w:sz w:val="24"/>
          <w:szCs w:val="24"/>
        </w:rPr>
        <w:t xml:space="preserve"> love for us</w:t>
      </w:r>
      <w:r w:rsidR="00646F9B">
        <w:rPr>
          <w:rFonts w:ascii="Arial" w:hAnsi="Arial" w:cs="Arial"/>
          <w:sz w:val="24"/>
          <w:szCs w:val="24"/>
        </w:rPr>
        <w:t>.</w:t>
      </w:r>
      <w:r w:rsidR="00564D79">
        <w:rPr>
          <w:rFonts w:asciiTheme="majorHAnsi" w:eastAsiaTheme="majorEastAsia" w:hAnsi="Century Gothic" w:cstheme="majorBidi"/>
          <w:b/>
          <w:bCs/>
          <w:caps/>
          <w:color w:val="000000" w:themeColor="text1"/>
          <w:kern w:val="24"/>
          <w:sz w:val="24"/>
          <w:szCs w:val="24"/>
        </w:rPr>
        <w:t xml:space="preserve"> </w:t>
      </w:r>
    </w:p>
    <w:sectPr w:rsidR="0035763B" w:rsidRPr="0035763B" w:rsidSect="00564D79">
      <w:pgSz w:w="16838" w:h="11906" w:orient="landscape"/>
      <w:pgMar w:top="851" w:right="820" w:bottom="568" w:left="851" w:header="708" w:footer="708" w:gutter="0"/>
      <w:cols w:num="2" w:space="15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1C53"/>
    <w:multiLevelType w:val="hybridMultilevel"/>
    <w:tmpl w:val="3E9A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83477"/>
    <w:multiLevelType w:val="hybridMultilevel"/>
    <w:tmpl w:val="1050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02738"/>
    <w:multiLevelType w:val="hybridMultilevel"/>
    <w:tmpl w:val="6F52F5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D79B5"/>
    <w:multiLevelType w:val="hybridMultilevel"/>
    <w:tmpl w:val="C7F80D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9B46AC"/>
    <w:multiLevelType w:val="hybridMultilevel"/>
    <w:tmpl w:val="9408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5293A"/>
    <w:multiLevelType w:val="hybridMultilevel"/>
    <w:tmpl w:val="87E4A0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C660F"/>
    <w:multiLevelType w:val="hybridMultilevel"/>
    <w:tmpl w:val="9EFA4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DE7AF7"/>
    <w:multiLevelType w:val="hybridMultilevel"/>
    <w:tmpl w:val="3BA6C7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D7BA0"/>
    <w:multiLevelType w:val="hybridMultilevel"/>
    <w:tmpl w:val="17D0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A2403"/>
    <w:multiLevelType w:val="hybridMultilevel"/>
    <w:tmpl w:val="9ABC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C020E7"/>
    <w:multiLevelType w:val="hybridMultilevel"/>
    <w:tmpl w:val="CE80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5A78C4"/>
    <w:multiLevelType w:val="hybridMultilevel"/>
    <w:tmpl w:val="0446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6925F8"/>
    <w:multiLevelType w:val="hybridMultilevel"/>
    <w:tmpl w:val="9B8255FA"/>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2"/>
  </w:num>
  <w:num w:numId="6">
    <w:abstractNumId w:val="7"/>
  </w:num>
  <w:num w:numId="7">
    <w:abstractNumId w:val="10"/>
  </w:num>
  <w:num w:numId="8">
    <w:abstractNumId w:val="8"/>
  </w:num>
  <w:num w:numId="9">
    <w:abstractNumId w:val="11"/>
  </w:num>
  <w:num w:numId="10">
    <w:abstractNumId w:val="4"/>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18"/>
    <w:rsid w:val="00016B18"/>
    <w:rsid w:val="001123D4"/>
    <w:rsid w:val="00134245"/>
    <w:rsid w:val="00217F19"/>
    <w:rsid w:val="00256132"/>
    <w:rsid w:val="003047D9"/>
    <w:rsid w:val="0035763B"/>
    <w:rsid w:val="00564D79"/>
    <w:rsid w:val="00646F9B"/>
    <w:rsid w:val="00787AFE"/>
    <w:rsid w:val="008206E6"/>
    <w:rsid w:val="009E36AD"/>
    <w:rsid w:val="00A31244"/>
    <w:rsid w:val="00AE3E73"/>
    <w:rsid w:val="00C10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D64D"/>
  <w15:chartTrackingRefBased/>
  <w15:docId w15:val="{A544D81C-FD45-4D85-B2CD-8CE34B74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6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6B1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16B18"/>
    <w:pPr>
      <w:ind w:left="720"/>
      <w:contextualSpacing/>
    </w:pPr>
  </w:style>
  <w:style w:type="paragraph" w:styleId="BalloonText">
    <w:name w:val="Balloon Text"/>
    <w:basedOn w:val="Normal"/>
    <w:link w:val="BalloonTextChar"/>
    <w:uiPriority w:val="99"/>
    <w:semiHidden/>
    <w:unhideWhenUsed/>
    <w:rsid w:val="00217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RHeine@W-SYNOD.local</cp:lastModifiedBy>
  <cp:revision>4</cp:revision>
  <cp:lastPrinted>2017-09-01T17:28:00Z</cp:lastPrinted>
  <dcterms:created xsi:type="dcterms:W3CDTF">2017-08-26T16:03:00Z</dcterms:created>
  <dcterms:modified xsi:type="dcterms:W3CDTF">2018-04-09T11:05:00Z</dcterms:modified>
</cp:coreProperties>
</file>